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267" w:rsidRPr="00DF2267" w:rsidRDefault="00DF2267" w:rsidP="00DF2267">
      <w:pPr>
        <w:spacing w:line="360" w:lineRule="auto"/>
        <w:rPr>
          <w:rFonts w:ascii="Georgia" w:hAnsi="Georgia" w:cs="Times New Roman"/>
          <w:b/>
          <w:u w:val="single"/>
          <w:shd w:val="clear" w:color="auto" w:fill="FFFFFF"/>
        </w:rPr>
      </w:pPr>
      <w:r w:rsidRPr="00DF2267">
        <w:rPr>
          <w:rFonts w:ascii="Georgia" w:hAnsi="Georgia" w:cs="Times New Roman"/>
          <w:b/>
          <w:noProof/>
          <w:shd w:val="clear" w:color="auto" w:fill="FFFFFF"/>
        </w:rPr>
        <w:drawing>
          <wp:inline distT="0" distB="0" distL="0" distR="0">
            <wp:extent cx="714375" cy="714375"/>
            <wp:effectExtent l="19050" t="0" r="9525" b="0"/>
            <wp:docPr id="1" name="Picture 0" descr="PR_Morpholio_Logo_R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_Morpholio_Logo_Rnd.png"/>
                    <pic:cNvPicPr/>
                  </pic:nvPicPr>
                  <pic:blipFill>
                    <a:blip r:embed="rId4" cstate="print"/>
                    <a:stretch>
                      <a:fillRect/>
                    </a:stretch>
                  </pic:blipFill>
                  <pic:spPr>
                    <a:xfrm>
                      <a:off x="0" y="0"/>
                      <a:ext cx="714375" cy="714375"/>
                    </a:xfrm>
                    <a:prstGeom prst="rect">
                      <a:avLst/>
                    </a:prstGeom>
                  </pic:spPr>
                </pic:pic>
              </a:graphicData>
            </a:graphic>
          </wp:inline>
        </w:drawing>
      </w:r>
    </w:p>
    <w:p w:rsidR="007F2CBC" w:rsidRDefault="00EB7C94" w:rsidP="007F2CBC">
      <w:pPr>
        <w:spacing w:after="0"/>
        <w:rPr>
          <w:rFonts w:ascii="Georgia" w:hAnsi="Georgia" w:cs="Times New Roman"/>
          <w:b/>
          <w:shd w:val="clear" w:color="auto" w:fill="FFFFFF"/>
        </w:rPr>
      </w:pPr>
      <w:r w:rsidRPr="007F2CBC">
        <w:rPr>
          <w:rFonts w:ascii="Georgia" w:hAnsi="Georgia" w:cs="Times New Roman"/>
          <w:b/>
          <w:sz w:val="28"/>
          <w:szCs w:val="28"/>
          <w:shd w:val="clear" w:color="auto" w:fill="FFFFFF"/>
        </w:rPr>
        <w:t xml:space="preserve">Museum </w:t>
      </w:r>
      <w:r w:rsidR="001F5D10" w:rsidRPr="007F2CBC">
        <w:rPr>
          <w:rFonts w:ascii="Georgia" w:hAnsi="Georgia" w:cs="Times New Roman"/>
          <w:b/>
          <w:sz w:val="28"/>
          <w:szCs w:val="28"/>
          <w:shd w:val="clear" w:color="auto" w:fill="FFFFFF"/>
        </w:rPr>
        <w:t>Futures</w:t>
      </w:r>
      <w:r w:rsidR="00D46D43">
        <w:rPr>
          <w:rFonts w:ascii="Georgia" w:hAnsi="Georgia" w:cs="Times New Roman"/>
          <w:b/>
          <w:shd w:val="clear" w:color="auto" w:fill="FFFFFF"/>
        </w:rPr>
        <w:t xml:space="preserve"> </w:t>
      </w:r>
    </w:p>
    <w:p w:rsidR="00D46D43" w:rsidRPr="007F2CBC" w:rsidRDefault="004D7536" w:rsidP="007F2CBC">
      <w:pPr>
        <w:spacing w:after="0"/>
        <w:rPr>
          <w:rFonts w:ascii="Georgia" w:hAnsi="Georgia" w:cs="Times New Roman"/>
          <w:shd w:val="clear" w:color="auto" w:fill="FFFFFF"/>
        </w:rPr>
      </w:pPr>
      <w:r w:rsidRPr="007F2CBC">
        <w:rPr>
          <w:rFonts w:ascii="Georgia" w:hAnsi="Georgia" w:cs="Times New Roman"/>
          <w:shd w:val="clear" w:color="auto" w:fill="FFFFFF"/>
        </w:rPr>
        <w:t xml:space="preserve">For Immediate Release </w:t>
      </w:r>
    </w:p>
    <w:p w:rsidR="007F2CBC" w:rsidRDefault="007F2CBC" w:rsidP="00E05EF5">
      <w:pPr>
        <w:spacing w:after="0"/>
        <w:rPr>
          <w:rFonts w:ascii="Georgia" w:hAnsi="Georgia" w:cs="Georgia"/>
          <w:b/>
          <w:bCs/>
        </w:rPr>
      </w:pPr>
      <w:bookmarkStart w:id="0" w:name="_GoBack"/>
      <w:bookmarkEnd w:id="0"/>
    </w:p>
    <w:p w:rsidR="00AC530F" w:rsidRDefault="00DF2267" w:rsidP="00E05EF5">
      <w:pPr>
        <w:spacing w:after="0"/>
        <w:rPr>
          <w:rFonts w:ascii="Georgia" w:hAnsi="Georgia" w:cs="Times New Roman"/>
          <w:shd w:val="clear" w:color="auto" w:fill="FFFFFF"/>
        </w:rPr>
      </w:pPr>
      <w:r w:rsidRPr="00DF2267">
        <w:rPr>
          <w:rFonts w:ascii="Georgia" w:hAnsi="Georgia" w:cs="Georgia"/>
          <w:b/>
          <w:bCs/>
        </w:rPr>
        <w:t xml:space="preserve">NEW YORK, </w:t>
      </w:r>
      <w:r w:rsidR="001D1C05">
        <w:rPr>
          <w:rFonts w:ascii="Georgia" w:hAnsi="Georgia" w:cs="Georgia"/>
          <w:b/>
          <w:bCs/>
        </w:rPr>
        <w:t>November</w:t>
      </w:r>
      <w:r w:rsidRPr="00DF2267">
        <w:rPr>
          <w:rFonts w:ascii="Georgia" w:hAnsi="Georgia" w:cs="Georgia"/>
          <w:b/>
          <w:bCs/>
        </w:rPr>
        <w:t xml:space="preserve"> </w:t>
      </w:r>
      <w:r w:rsidR="001D1C05">
        <w:rPr>
          <w:rFonts w:ascii="Georgia" w:hAnsi="Georgia" w:cs="Georgia"/>
          <w:b/>
          <w:bCs/>
        </w:rPr>
        <w:t>12</w:t>
      </w:r>
      <w:r w:rsidRPr="00DF2267">
        <w:rPr>
          <w:rFonts w:ascii="Georgia" w:hAnsi="Georgia" w:cs="Georgia"/>
          <w:b/>
          <w:bCs/>
        </w:rPr>
        <w:t xml:space="preserve">, 2012 </w:t>
      </w:r>
      <w:r w:rsidRPr="00DF2267">
        <w:rPr>
          <w:rFonts w:ascii="Georgia" w:hAnsi="Georgia" w:cs="Georgia"/>
          <w:b/>
          <w:bCs/>
        </w:rPr>
        <w:softHyphen/>
        <w:t xml:space="preserve">– </w:t>
      </w:r>
      <w:r w:rsidR="00BB2926" w:rsidRPr="00DF2267">
        <w:rPr>
          <w:rFonts w:ascii="Georgia" w:hAnsi="Georgia" w:cs="Times New Roman"/>
          <w:shd w:val="clear" w:color="auto" w:fill="FFFFFF"/>
        </w:rPr>
        <w:t xml:space="preserve">This </w:t>
      </w:r>
      <w:r w:rsidR="00E6618E" w:rsidRPr="00DF2267">
        <w:rPr>
          <w:rFonts w:ascii="Georgia" w:hAnsi="Georgia" w:cs="Times New Roman"/>
          <w:shd w:val="clear" w:color="auto" w:fill="FFFFFF"/>
        </w:rPr>
        <w:t>fall</w:t>
      </w:r>
      <w:r w:rsidR="00BB2926" w:rsidRPr="00DF2267">
        <w:rPr>
          <w:rFonts w:ascii="Georgia" w:hAnsi="Georgia" w:cs="Times New Roman"/>
          <w:shd w:val="clear" w:color="auto" w:fill="FFFFFF"/>
        </w:rPr>
        <w:t xml:space="preserve"> celebrates the </w:t>
      </w:r>
      <w:r w:rsidR="00E6618E" w:rsidRPr="00DF2267">
        <w:rPr>
          <w:rFonts w:ascii="Georgia" w:hAnsi="Georgia" w:cs="Times New Roman"/>
          <w:shd w:val="clear" w:color="auto" w:fill="FFFFFF"/>
        </w:rPr>
        <w:t xml:space="preserve">exhibition </w:t>
      </w:r>
      <w:r w:rsidR="00BB2926" w:rsidRPr="00DF2267">
        <w:rPr>
          <w:rFonts w:ascii="Georgia" w:hAnsi="Georgia" w:cs="Times New Roman"/>
          <w:shd w:val="clear" w:color="auto" w:fill="FFFFFF"/>
        </w:rPr>
        <w:t>opening of</w:t>
      </w:r>
      <w:r w:rsidR="00BB2926" w:rsidRPr="00DF2267">
        <w:rPr>
          <w:rStyle w:val="apple-converted-space"/>
          <w:rFonts w:ascii="Georgia" w:hAnsi="Georgia" w:cs="Times New Roman"/>
          <w:shd w:val="clear" w:color="auto" w:fill="FFFFFF"/>
        </w:rPr>
        <w:t> </w:t>
      </w:r>
      <w:r w:rsidR="001A17EA" w:rsidRPr="00DF2267">
        <w:rPr>
          <w:rFonts w:ascii="Georgia" w:hAnsi="Georgia" w:cs="Times New Roman"/>
          <w:i/>
          <w:shd w:val="clear" w:color="auto" w:fill="FFFFFF"/>
        </w:rPr>
        <w:t>Crossing Borders: Manuscripts f</w:t>
      </w:r>
      <w:r w:rsidR="00DB3989" w:rsidRPr="00DF2267">
        <w:rPr>
          <w:rFonts w:ascii="Georgia" w:hAnsi="Georgia" w:cs="Times New Roman"/>
          <w:i/>
          <w:shd w:val="clear" w:color="auto" w:fill="FFFFFF"/>
        </w:rPr>
        <w:t>rom the Bodleian Libraries</w:t>
      </w:r>
      <w:r w:rsidR="00E6618E" w:rsidRPr="00DF2267">
        <w:rPr>
          <w:rFonts w:ascii="Georgia" w:hAnsi="Georgia" w:cs="Times New Roman"/>
          <w:shd w:val="clear" w:color="auto" w:fill="FFFFFF"/>
        </w:rPr>
        <w:t xml:space="preserve"> at the Jewish museum in N</w:t>
      </w:r>
      <w:r w:rsidR="00B165A8" w:rsidRPr="00DF2267">
        <w:rPr>
          <w:rFonts w:ascii="Georgia" w:hAnsi="Georgia" w:cs="Times New Roman"/>
          <w:shd w:val="clear" w:color="auto" w:fill="FFFFFF"/>
        </w:rPr>
        <w:t xml:space="preserve">ew </w:t>
      </w:r>
      <w:r w:rsidR="00E6618E" w:rsidRPr="00DF2267">
        <w:rPr>
          <w:rFonts w:ascii="Georgia" w:hAnsi="Georgia" w:cs="Times New Roman"/>
          <w:shd w:val="clear" w:color="auto" w:fill="FFFFFF"/>
        </w:rPr>
        <w:t>Y</w:t>
      </w:r>
      <w:r w:rsidR="00B165A8" w:rsidRPr="00DF2267">
        <w:rPr>
          <w:rFonts w:ascii="Georgia" w:hAnsi="Georgia" w:cs="Times New Roman"/>
          <w:shd w:val="clear" w:color="auto" w:fill="FFFFFF"/>
        </w:rPr>
        <w:t>ork</w:t>
      </w:r>
      <w:r w:rsidR="000D5F29" w:rsidRPr="00DF2267">
        <w:rPr>
          <w:rFonts w:ascii="Georgia" w:hAnsi="Georgia" w:cs="Times New Roman"/>
          <w:shd w:val="clear" w:color="auto" w:fill="FFFFFF"/>
        </w:rPr>
        <w:t xml:space="preserve">.  On display are thousands of pages from Oxford’s Bodleian Libraries, posing a curatorial challenge as </w:t>
      </w:r>
      <w:r w:rsidR="005968A3" w:rsidRPr="00DF2267">
        <w:rPr>
          <w:rFonts w:ascii="Georgia" w:hAnsi="Georgia" w:cs="Times New Roman"/>
          <w:shd w:val="clear" w:color="auto" w:fill="FFFFFF"/>
        </w:rPr>
        <w:t xml:space="preserve">material </w:t>
      </w:r>
      <w:r w:rsidR="000D5F29" w:rsidRPr="00DF2267">
        <w:rPr>
          <w:rFonts w:ascii="Georgia" w:hAnsi="Georgia" w:cs="Times New Roman"/>
          <w:shd w:val="clear" w:color="auto" w:fill="FFFFFF"/>
        </w:rPr>
        <w:t xml:space="preserve">access </w:t>
      </w:r>
      <w:r w:rsidR="002403C4" w:rsidRPr="00DF2267">
        <w:rPr>
          <w:rFonts w:ascii="Georgia" w:hAnsi="Georgia" w:cs="Times New Roman"/>
          <w:shd w:val="clear" w:color="auto" w:fill="FFFFFF"/>
        </w:rPr>
        <w:t xml:space="preserve">is weighed against </w:t>
      </w:r>
      <w:r w:rsidR="00AC530F" w:rsidRPr="00DF2267">
        <w:rPr>
          <w:rFonts w:ascii="Georgia" w:hAnsi="Georgia" w:cs="Times New Roman"/>
          <w:shd w:val="clear" w:color="auto" w:fill="FFFFFF"/>
        </w:rPr>
        <w:t xml:space="preserve">space and </w:t>
      </w:r>
      <w:r w:rsidR="000D5F29" w:rsidRPr="00DF2267">
        <w:rPr>
          <w:rFonts w:ascii="Georgia" w:hAnsi="Georgia" w:cs="Times New Roman"/>
          <w:shd w:val="clear" w:color="auto" w:fill="FFFFFF"/>
        </w:rPr>
        <w:t>experience</w:t>
      </w:r>
      <w:r w:rsidR="002403C4" w:rsidRPr="00DF2267">
        <w:rPr>
          <w:rFonts w:ascii="Georgia" w:hAnsi="Georgia" w:cs="Times New Roman"/>
          <w:shd w:val="clear" w:color="auto" w:fill="FFFFFF"/>
        </w:rPr>
        <w:t>.</w:t>
      </w:r>
      <w:r w:rsidR="008623EE" w:rsidRPr="00DF2267">
        <w:rPr>
          <w:rFonts w:ascii="Georgia" w:hAnsi="Georgia" w:cs="Times New Roman"/>
          <w:shd w:val="clear" w:color="auto" w:fill="FFFFFF"/>
        </w:rPr>
        <w:t xml:space="preserve">  Enter Morpholio </w:t>
      </w:r>
      <w:r w:rsidR="00AC530F" w:rsidRPr="00DF2267">
        <w:rPr>
          <w:rFonts w:ascii="Georgia" w:hAnsi="Georgia" w:cs="Times New Roman"/>
          <w:shd w:val="clear" w:color="auto" w:fill="FFFFFF"/>
        </w:rPr>
        <w:t xml:space="preserve">who </w:t>
      </w:r>
      <w:r w:rsidR="00F578C7" w:rsidRPr="00DF2267">
        <w:rPr>
          <w:rFonts w:ascii="Georgia" w:hAnsi="Georgia" w:cs="Times New Roman"/>
          <w:shd w:val="clear" w:color="auto" w:fill="FFFFFF"/>
        </w:rPr>
        <w:t xml:space="preserve">created a custom version of </w:t>
      </w:r>
      <w:r w:rsidR="001F5D10" w:rsidRPr="00DF2267">
        <w:rPr>
          <w:rFonts w:ascii="Georgia" w:hAnsi="Georgia" w:cs="Times New Roman"/>
          <w:shd w:val="clear" w:color="auto" w:fill="FFFFFF"/>
        </w:rPr>
        <w:t xml:space="preserve">their </w:t>
      </w:r>
      <w:r w:rsidR="008623EE" w:rsidRPr="00DF2267">
        <w:rPr>
          <w:rFonts w:ascii="Georgia" w:hAnsi="Georgia" w:cs="Times New Roman"/>
          <w:shd w:val="clear" w:color="auto" w:fill="FFFFFF"/>
        </w:rPr>
        <w:t xml:space="preserve">fast growing portfolio </w:t>
      </w:r>
      <w:r w:rsidR="001F5D10" w:rsidRPr="00DF2267">
        <w:rPr>
          <w:rFonts w:ascii="Georgia" w:hAnsi="Georgia" w:cs="Times New Roman"/>
          <w:shd w:val="clear" w:color="auto" w:fill="FFFFFF"/>
        </w:rPr>
        <w:t>a</w:t>
      </w:r>
      <w:r w:rsidR="008623EE" w:rsidRPr="00DF2267">
        <w:rPr>
          <w:rFonts w:ascii="Georgia" w:hAnsi="Georgia" w:cs="Times New Roman"/>
          <w:shd w:val="clear" w:color="auto" w:fill="FFFFFF"/>
        </w:rPr>
        <w:t>pp</w:t>
      </w:r>
      <w:r w:rsidR="001A17EA" w:rsidRPr="00DF2267">
        <w:rPr>
          <w:rFonts w:ascii="Georgia" w:hAnsi="Georgia" w:cs="Times New Roman"/>
          <w:shd w:val="clear" w:color="auto" w:fill="FFFFFF"/>
        </w:rPr>
        <w:t xml:space="preserve"> </w:t>
      </w:r>
      <w:r w:rsidR="008623EE" w:rsidRPr="00DF2267">
        <w:rPr>
          <w:rFonts w:ascii="Georgia" w:hAnsi="Georgia" w:cs="Times New Roman"/>
          <w:shd w:val="clear" w:color="auto" w:fill="FFFFFF"/>
        </w:rPr>
        <w:t xml:space="preserve">that is </w:t>
      </w:r>
      <w:r w:rsidR="001A17EA" w:rsidRPr="00DF2267">
        <w:rPr>
          <w:rFonts w:ascii="Georgia" w:hAnsi="Georgia" w:cs="Times New Roman"/>
          <w:shd w:val="clear" w:color="auto" w:fill="FFFFFF"/>
        </w:rPr>
        <w:t>capable of displaying the ancient manuscripts in a beautiful, secure, yet highly accessible way</w:t>
      </w:r>
      <w:r w:rsidR="00F578C7" w:rsidRPr="00DF2267">
        <w:rPr>
          <w:rFonts w:ascii="Georgia" w:hAnsi="Georgia" w:cs="Times New Roman"/>
          <w:shd w:val="clear" w:color="auto" w:fill="FFFFFF"/>
        </w:rPr>
        <w:t xml:space="preserve">. </w:t>
      </w:r>
      <w:r w:rsidR="008623EE" w:rsidRPr="00DF2267">
        <w:rPr>
          <w:rFonts w:ascii="Georgia" w:hAnsi="Georgia" w:cs="Times New Roman"/>
          <w:shd w:val="clear" w:color="auto" w:fill="FFFFFF"/>
        </w:rPr>
        <w:t xml:space="preserve"> Called Morpholio Exhibit, it is the first </w:t>
      </w:r>
      <w:r w:rsidR="001A17EA" w:rsidRPr="00DF2267">
        <w:rPr>
          <w:rFonts w:ascii="Georgia" w:hAnsi="Georgia" w:cs="Times New Roman"/>
          <w:shd w:val="clear" w:color="auto" w:fill="FFFFFF"/>
        </w:rPr>
        <w:t xml:space="preserve">truly </w:t>
      </w:r>
      <w:r w:rsidR="008623EE" w:rsidRPr="00DF2267">
        <w:rPr>
          <w:rFonts w:ascii="Georgia" w:hAnsi="Georgia" w:cs="Times New Roman"/>
          <w:shd w:val="clear" w:color="auto" w:fill="FFFFFF"/>
        </w:rPr>
        <w:t xml:space="preserve">customizable, </w:t>
      </w:r>
      <w:r w:rsidR="001A17EA" w:rsidRPr="00DF2267">
        <w:rPr>
          <w:rFonts w:ascii="Georgia" w:hAnsi="Georgia" w:cs="Times New Roman"/>
          <w:shd w:val="clear" w:color="auto" w:fill="FFFFFF"/>
        </w:rPr>
        <w:t>exhibition specific solution for tablet display</w:t>
      </w:r>
      <w:r w:rsidR="008623EE" w:rsidRPr="00DF2267">
        <w:rPr>
          <w:rFonts w:ascii="Georgia" w:hAnsi="Georgia" w:cs="Times New Roman"/>
          <w:shd w:val="clear" w:color="auto" w:fill="FFFFFF"/>
        </w:rPr>
        <w:t>.</w:t>
      </w:r>
      <w:r w:rsidR="001A17EA" w:rsidRPr="00DF2267">
        <w:rPr>
          <w:rFonts w:ascii="Georgia" w:hAnsi="Georgia" w:cs="Times New Roman"/>
          <w:shd w:val="clear" w:color="auto" w:fill="FFFFFF"/>
        </w:rPr>
        <w:t xml:space="preserve">  Morpholio </w:t>
      </w:r>
      <w:r w:rsidR="00AC530F" w:rsidRPr="00DF2267">
        <w:rPr>
          <w:rFonts w:ascii="Georgia" w:hAnsi="Georgia" w:cs="Times New Roman"/>
          <w:shd w:val="clear" w:color="auto" w:fill="FFFFFF"/>
        </w:rPr>
        <w:t>has crafted</w:t>
      </w:r>
      <w:r w:rsidR="008828E5" w:rsidRPr="00DF2267">
        <w:rPr>
          <w:rFonts w:ascii="Georgia" w:hAnsi="Georgia" w:cs="Times New Roman"/>
          <w:shd w:val="clear" w:color="auto" w:fill="FFFFFF"/>
        </w:rPr>
        <w:t xml:space="preserve"> a suite of </w:t>
      </w:r>
      <w:r w:rsidR="00AC530F" w:rsidRPr="00DF2267">
        <w:rPr>
          <w:rFonts w:ascii="Georgia" w:hAnsi="Georgia" w:cs="Times New Roman"/>
          <w:shd w:val="clear" w:color="auto" w:fill="FFFFFF"/>
        </w:rPr>
        <w:t xml:space="preserve">software that </w:t>
      </w:r>
      <w:r w:rsidR="001F5D10" w:rsidRPr="00DF2267">
        <w:rPr>
          <w:rFonts w:ascii="Georgia" w:hAnsi="Georgia" w:cs="Times New Roman"/>
          <w:shd w:val="clear" w:color="auto" w:fill="FFFFFF"/>
        </w:rPr>
        <w:t>offers</w:t>
      </w:r>
      <w:r w:rsidR="00AC530F" w:rsidRPr="00DF2267">
        <w:rPr>
          <w:rFonts w:ascii="Georgia" w:hAnsi="Georgia" w:cs="Times New Roman"/>
          <w:shd w:val="clear" w:color="auto" w:fill="FFFFFF"/>
        </w:rPr>
        <w:t xml:space="preserve"> smarter means of presentation, collaboration and critique</w:t>
      </w:r>
      <w:r w:rsidR="001F5D10" w:rsidRPr="00DF2267">
        <w:rPr>
          <w:rFonts w:ascii="Georgia" w:hAnsi="Georgia" w:cs="Times New Roman"/>
          <w:shd w:val="clear" w:color="auto" w:fill="FFFFFF"/>
        </w:rPr>
        <w:t xml:space="preserve"> of visual material</w:t>
      </w:r>
      <w:r w:rsidR="00AC530F" w:rsidRPr="00DF2267">
        <w:rPr>
          <w:rFonts w:ascii="Georgia" w:hAnsi="Georgia" w:cs="Times New Roman"/>
          <w:shd w:val="clear" w:color="auto" w:fill="FFFFFF"/>
        </w:rPr>
        <w:t xml:space="preserve">.  </w:t>
      </w:r>
      <w:r w:rsidR="001A17EA" w:rsidRPr="00DF2267">
        <w:rPr>
          <w:rFonts w:ascii="Georgia" w:hAnsi="Georgia" w:cs="Times New Roman"/>
          <w:shd w:val="clear" w:color="auto" w:fill="FFFFFF"/>
        </w:rPr>
        <w:t xml:space="preserve">The applications’ </w:t>
      </w:r>
      <w:r w:rsidR="00EC3564" w:rsidRPr="00DF2267">
        <w:rPr>
          <w:rFonts w:ascii="Georgia" w:hAnsi="Georgia" w:cs="Times New Roman"/>
          <w:shd w:val="clear" w:color="auto" w:fill="FFFFFF"/>
        </w:rPr>
        <w:t xml:space="preserve">unique ability </w:t>
      </w:r>
      <w:r w:rsidR="005968A3" w:rsidRPr="00DF2267">
        <w:rPr>
          <w:rFonts w:ascii="Georgia" w:hAnsi="Georgia" w:cs="Times New Roman"/>
          <w:shd w:val="clear" w:color="auto" w:fill="FFFFFF"/>
        </w:rPr>
        <w:t xml:space="preserve">to </w:t>
      </w:r>
      <w:r w:rsidR="00EC3564" w:rsidRPr="00DF2267">
        <w:rPr>
          <w:rFonts w:ascii="Georgia" w:hAnsi="Georgia" w:cs="Times New Roman"/>
          <w:shd w:val="clear" w:color="auto" w:fill="FFFFFF"/>
        </w:rPr>
        <w:t xml:space="preserve">track and record user interaction also provides new </w:t>
      </w:r>
      <w:r w:rsidR="00632C3A" w:rsidRPr="00DF2267">
        <w:rPr>
          <w:rFonts w:ascii="Georgia" w:hAnsi="Georgia" w:cs="Times New Roman"/>
          <w:shd w:val="clear" w:color="auto" w:fill="FFFFFF"/>
        </w:rPr>
        <w:t xml:space="preserve">resources </w:t>
      </w:r>
      <w:r w:rsidR="00EC3564" w:rsidRPr="00DF2267">
        <w:rPr>
          <w:rFonts w:ascii="Georgia" w:hAnsi="Georgia" w:cs="Times New Roman"/>
          <w:shd w:val="clear" w:color="auto" w:fill="FFFFFF"/>
        </w:rPr>
        <w:t xml:space="preserve">for </w:t>
      </w:r>
      <w:r w:rsidR="00F578C7" w:rsidRPr="00DF2267">
        <w:rPr>
          <w:rFonts w:ascii="Georgia" w:hAnsi="Georgia" w:cs="Times New Roman"/>
          <w:shd w:val="clear" w:color="auto" w:fill="FFFFFF"/>
        </w:rPr>
        <w:t xml:space="preserve">design and </w:t>
      </w:r>
      <w:r w:rsidR="00EA0920" w:rsidRPr="00DF2267">
        <w:rPr>
          <w:rFonts w:ascii="Georgia" w:hAnsi="Georgia" w:cs="Times New Roman"/>
          <w:shd w:val="clear" w:color="auto" w:fill="FFFFFF"/>
        </w:rPr>
        <w:t xml:space="preserve">curatorial </w:t>
      </w:r>
      <w:r w:rsidR="005968A3" w:rsidRPr="00DF2267">
        <w:rPr>
          <w:rFonts w:ascii="Georgia" w:hAnsi="Georgia" w:cs="Times New Roman"/>
          <w:shd w:val="clear" w:color="auto" w:fill="FFFFFF"/>
        </w:rPr>
        <w:t>teams</w:t>
      </w:r>
      <w:r w:rsidR="00EC3564" w:rsidRPr="00DF2267">
        <w:rPr>
          <w:rFonts w:ascii="Georgia" w:hAnsi="Georgia" w:cs="Times New Roman"/>
          <w:shd w:val="clear" w:color="auto" w:fill="FFFFFF"/>
        </w:rPr>
        <w:t xml:space="preserve">, </w:t>
      </w:r>
      <w:r w:rsidR="00EB7C94" w:rsidRPr="00DF2267">
        <w:rPr>
          <w:rFonts w:ascii="Georgia" w:hAnsi="Georgia" w:cs="Times New Roman"/>
          <w:shd w:val="clear" w:color="auto" w:fill="FFFFFF"/>
        </w:rPr>
        <w:t xml:space="preserve">truly </w:t>
      </w:r>
      <w:r w:rsidR="00EC3564" w:rsidRPr="00DF2267">
        <w:rPr>
          <w:rFonts w:ascii="Georgia" w:hAnsi="Georgia" w:cs="Times New Roman"/>
          <w:shd w:val="clear" w:color="auto" w:fill="FFFFFF"/>
        </w:rPr>
        <w:t xml:space="preserve">advancing the role of technology in the art and exhibition world.  </w:t>
      </w:r>
    </w:p>
    <w:p w:rsidR="001A17EA" w:rsidRPr="00DF2267" w:rsidRDefault="001A17EA" w:rsidP="00E05EF5">
      <w:pPr>
        <w:spacing w:before="240"/>
        <w:rPr>
          <w:rFonts w:ascii="Georgia" w:hAnsi="Georgia" w:cs="Times New Roman"/>
          <w:b/>
          <w:shd w:val="clear" w:color="auto" w:fill="FFFFFF"/>
        </w:rPr>
      </w:pPr>
      <w:r w:rsidRPr="00DF2267">
        <w:rPr>
          <w:rFonts w:ascii="Georgia" w:hAnsi="Georgia" w:cs="Times New Roman"/>
          <w:shd w:val="clear" w:color="auto" w:fill="FFFFFF"/>
        </w:rPr>
        <w:t xml:space="preserve">The </w:t>
      </w:r>
      <w:r w:rsidRPr="00DF2267">
        <w:rPr>
          <w:rFonts w:ascii="Georgia" w:hAnsi="Georgia" w:cs="Times New Roman"/>
          <w:i/>
          <w:shd w:val="clear" w:color="auto" w:fill="FFFFFF"/>
        </w:rPr>
        <w:t>Crossing Borders</w:t>
      </w:r>
      <w:r w:rsidRPr="00DF2267">
        <w:rPr>
          <w:rFonts w:ascii="Georgia" w:hAnsi="Georgia" w:cs="Times New Roman"/>
          <w:shd w:val="clear" w:color="auto" w:fill="FFFFFF"/>
        </w:rPr>
        <w:t xml:space="preserve"> exhibition uniquely contained a colossal amount of precious and historical material. Ultimately the museum needed a </w:t>
      </w:r>
      <w:r w:rsidRPr="00DF2267">
        <w:rPr>
          <w:rFonts w:ascii="Georgia" w:hAnsi="Georgia" w:cs="Times New Roman"/>
        </w:rPr>
        <w:t xml:space="preserve">“way to experience a thousand-year-old book” says exhibition designer, Eric </w:t>
      </w:r>
      <w:proofErr w:type="spellStart"/>
      <w:r w:rsidRPr="00DF2267">
        <w:rPr>
          <w:rFonts w:ascii="Georgia" w:hAnsi="Georgia" w:cs="Times New Roman"/>
        </w:rPr>
        <w:t>Liftin</w:t>
      </w:r>
      <w:proofErr w:type="spellEnd"/>
      <w:r w:rsidRPr="00DF2267">
        <w:rPr>
          <w:rFonts w:ascii="Georgia" w:hAnsi="Georgia" w:cs="Times New Roman"/>
        </w:rPr>
        <w:t xml:space="preserve"> of MESH Architectures.</w:t>
      </w:r>
      <w:r w:rsidRPr="00DF2267">
        <w:rPr>
          <w:rFonts w:ascii="Georgia" w:hAnsi="Georgia" w:cs="Times New Roman"/>
          <w:shd w:val="clear" w:color="auto" w:fill="FFFFFF"/>
        </w:rPr>
        <w:t xml:space="preserve"> As no software existed that could handle the multitude of specific needs for the exhibition, </w:t>
      </w:r>
      <w:proofErr w:type="spellStart"/>
      <w:r w:rsidRPr="00DF2267">
        <w:rPr>
          <w:rFonts w:ascii="Georgia" w:hAnsi="Georgia" w:cs="Times New Roman"/>
          <w:shd w:val="clear" w:color="auto" w:fill="FFFFFF"/>
        </w:rPr>
        <w:t>Liftin’s</w:t>
      </w:r>
      <w:proofErr w:type="spellEnd"/>
      <w:r w:rsidRPr="00DF2267">
        <w:rPr>
          <w:rFonts w:ascii="Georgia" w:hAnsi="Georgia" w:cs="Times New Roman"/>
          <w:shd w:val="clear" w:color="auto" w:fill="FFFFFF"/>
        </w:rPr>
        <w:t xml:space="preserve"> design team reached out to Morpholio to discuss a modified version of the Morpholio application. Due to the challenges faced with visitor involvement, spatial limitations, and experiential necessities the exhibition design team decided to promote strategically placed white </w:t>
      </w:r>
      <w:proofErr w:type="spellStart"/>
      <w:r w:rsidRPr="00DF2267">
        <w:rPr>
          <w:rFonts w:ascii="Georgia" w:hAnsi="Georgia" w:cs="Times New Roman"/>
          <w:shd w:val="clear" w:color="auto" w:fill="FFFFFF"/>
        </w:rPr>
        <w:t>iPads</w:t>
      </w:r>
      <w:proofErr w:type="spellEnd"/>
      <w:r w:rsidRPr="00DF2267">
        <w:rPr>
          <w:rFonts w:ascii="Georgia" w:hAnsi="Georgia" w:cs="Times New Roman"/>
          <w:shd w:val="clear" w:color="auto" w:fill="FFFFFF"/>
        </w:rPr>
        <w:t xml:space="preserve"> as a continuous part of the experience. </w:t>
      </w:r>
      <w:r w:rsidRPr="00DF2267">
        <w:rPr>
          <w:rFonts w:ascii="Georgia" w:hAnsi="Georgia" w:cs="Times New Roman"/>
          <w:b/>
          <w:shd w:val="clear" w:color="auto" w:fill="FFFFFF"/>
        </w:rPr>
        <w:t xml:space="preserve">“One of the most beautiful objects here — the show’s centerpiece — is the 922-page </w:t>
      </w:r>
      <w:proofErr w:type="spellStart"/>
      <w:r w:rsidRPr="00DF2267">
        <w:rPr>
          <w:rFonts w:ascii="Georgia" w:hAnsi="Georgia" w:cs="Times New Roman"/>
          <w:b/>
          <w:shd w:val="clear" w:color="auto" w:fill="FFFFFF"/>
        </w:rPr>
        <w:t>Kennicott</w:t>
      </w:r>
      <w:proofErr w:type="spellEnd"/>
      <w:r w:rsidRPr="00DF2267">
        <w:rPr>
          <w:rFonts w:ascii="Georgia" w:hAnsi="Georgia" w:cs="Times New Roman"/>
          <w:b/>
          <w:shd w:val="clear" w:color="auto" w:fill="FFFFFF"/>
        </w:rPr>
        <w:t xml:space="preserve"> Bible”…“examined at the exhibition on a sequence of mounted </w:t>
      </w:r>
      <w:proofErr w:type="spellStart"/>
      <w:r w:rsidRPr="00DF2267">
        <w:rPr>
          <w:rFonts w:ascii="Georgia" w:hAnsi="Georgia" w:cs="Times New Roman"/>
          <w:b/>
          <w:shd w:val="clear" w:color="auto" w:fill="FFFFFF"/>
        </w:rPr>
        <w:t>iPads</w:t>
      </w:r>
      <w:proofErr w:type="spellEnd"/>
      <w:r w:rsidRPr="00DF2267">
        <w:rPr>
          <w:rFonts w:ascii="Georgia" w:hAnsi="Georgia" w:cs="Times New Roman"/>
          <w:b/>
          <w:shd w:val="clear" w:color="auto" w:fill="FFFFFF"/>
        </w:rPr>
        <w:t>.” says Ed Rothstein of the New York Times.</w:t>
      </w:r>
    </w:p>
    <w:p w:rsidR="001A17EA" w:rsidRPr="00DF2267" w:rsidRDefault="001A17EA" w:rsidP="00BB08D7">
      <w:pPr>
        <w:rPr>
          <w:rFonts w:ascii="Georgia" w:hAnsi="Georgia" w:cs="Times New Roman"/>
          <w:b/>
          <w:shd w:val="clear" w:color="auto" w:fill="FFFFFF"/>
        </w:rPr>
      </w:pPr>
      <w:r w:rsidRPr="00DF2267">
        <w:rPr>
          <w:rFonts w:ascii="Georgia" w:eastAsia="Times New Roman" w:hAnsi="Georgia" w:cs="Times New Roman"/>
        </w:rPr>
        <w:t>“The custom modified Morpholio app created was an extension of space.” says Toru Hasegawa, Morpholio co-creator.</w:t>
      </w:r>
      <w:r w:rsidRPr="00DF2267">
        <w:rPr>
          <w:rFonts w:ascii="Georgia" w:hAnsi="Georgia" w:cs="Times New Roman"/>
          <w:shd w:val="clear" w:color="auto" w:fill="FFFFFF"/>
        </w:rPr>
        <w:t xml:space="preserve"> The result represents a new process for museums to employ in future exhibitions and a new way to consider the role of the audience. “App and device culture have already begun to permeate the museum experience and will, in all ways, be a part of their future.” says Jeffrey Kenoff, Morpholio co-creator.  For Morpholio, what makes this additionally intriguing is that, as the visitor is experiencing the exhibition, the app has the unique ability to track and record their interaction.  This data has the potential to inform the curatorial team as well as the exhibit thereby making the installation itself a utility for the museum. </w:t>
      </w:r>
      <w:r w:rsidR="00F90479" w:rsidRPr="00DF2267">
        <w:rPr>
          <w:rFonts w:ascii="Georgia" w:hAnsi="Georgia" w:cs="Times New Roman"/>
          <w:b/>
          <w:shd w:val="clear" w:color="auto" w:fill="FFFFFF"/>
        </w:rPr>
        <w:t xml:space="preserve">“The </w:t>
      </w:r>
      <w:proofErr w:type="spellStart"/>
      <w:r w:rsidR="00F90479" w:rsidRPr="00DF2267">
        <w:rPr>
          <w:rFonts w:ascii="Georgia" w:hAnsi="Georgia" w:cs="Times New Roman"/>
          <w:b/>
          <w:shd w:val="clear" w:color="auto" w:fill="FFFFFF"/>
        </w:rPr>
        <w:t>iPad</w:t>
      </w:r>
      <w:proofErr w:type="spellEnd"/>
      <w:r w:rsidR="00F90479" w:rsidRPr="00DF2267">
        <w:rPr>
          <w:rFonts w:ascii="Georgia" w:hAnsi="Georgia" w:cs="Times New Roman"/>
          <w:b/>
          <w:shd w:val="clear" w:color="auto" w:fill="FFFFFF"/>
        </w:rPr>
        <w:t xml:space="preserve"> applications </w:t>
      </w:r>
      <w:r w:rsidRPr="00DF2267">
        <w:rPr>
          <w:rFonts w:ascii="Georgia" w:hAnsi="Georgia" w:cs="Times New Roman"/>
          <w:b/>
          <w:shd w:val="clear" w:color="auto" w:fill="FFFFFF"/>
        </w:rPr>
        <w:t xml:space="preserve">enrich our exhibition exponentially.” Says </w:t>
      </w:r>
      <w:r w:rsidRPr="00DF2267">
        <w:rPr>
          <w:rFonts w:ascii="Georgia" w:hAnsi="Georgia" w:cs="Times New Roman"/>
          <w:b/>
          <w:bCs/>
          <w:shd w:val="clear" w:color="auto" w:fill="FFFFFF"/>
        </w:rPr>
        <w:t xml:space="preserve">Rebecca </w:t>
      </w:r>
      <w:proofErr w:type="spellStart"/>
      <w:r w:rsidRPr="00DF2267">
        <w:rPr>
          <w:rFonts w:ascii="Georgia" w:hAnsi="Georgia" w:cs="Times New Roman"/>
          <w:b/>
          <w:bCs/>
          <w:shd w:val="clear" w:color="auto" w:fill="FFFFFF"/>
        </w:rPr>
        <w:t>Pristoop</w:t>
      </w:r>
      <w:proofErr w:type="spellEnd"/>
      <w:r w:rsidR="00EE0136" w:rsidRPr="00DF2267">
        <w:rPr>
          <w:rFonts w:ascii="Georgia" w:hAnsi="Georgia" w:cs="Times New Roman"/>
          <w:b/>
          <w:bCs/>
          <w:shd w:val="clear" w:color="auto" w:fill="FFFFFF"/>
        </w:rPr>
        <w:t>, former assistant curator at</w:t>
      </w:r>
      <w:r w:rsidRPr="00DF2267">
        <w:rPr>
          <w:rFonts w:ascii="Georgia" w:hAnsi="Georgia" w:cs="Times New Roman"/>
          <w:b/>
          <w:bCs/>
          <w:shd w:val="clear" w:color="auto" w:fill="FFFFFF"/>
        </w:rPr>
        <w:t xml:space="preserve"> the Jewish Museum</w:t>
      </w:r>
      <w:r w:rsidRPr="00DF2267">
        <w:rPr>
          <w:rFonts w:ascii="Georgia" w:hAnsi="Georgia" w:cs="Times New Roman"/>
          <w:b/>
          <w:shd w:val="clear" w:color="auto" w:fill="FFFFFF"/>
        </w:rPr>
        <w:t xml:space="preserve"> and “offer our visitors an amazing entryway into the visual depths of these precious treasures.”</w:t>
      </w:r>
    </w:p>
    <w:p w:rsidR="00025A80" w:rsidRPr="00DF2267" w:rsidRDefault="001A17EA" w:rsidP="00BB08D7">
      <w:pPr>
        <w:rPr>
          <w:rFonts w:ascii="Georgia" w:hAnsi="Georgia" w:cs="Times New Roman"/>
        </w:rPr>
      </w:pPr>
      <w:r w:rsidRPr="00DF2267">
        <w:rPr>
          <w:rFonts w:ascii="Georgia" w:hAnsi="Georgia" w:cs="Times New Roman"/>
          <w:shd w:val="clear" w:color="auto" w:fill="FFFFFF"/>
        </w:rPr>
        <w:t xml:space="preserve">“The human visual system is the super highway into the brain.” says Mark Collins, Morpholio co-creator, “We know from our everyday experience with the world that images have the power </w:t>
      </w:r>
      <w:r w:rsidRPr="00DF2267">
        <w:rPr>
          <w:rFonts w:ascii="Georgia" w:hAnsi="Georgia" w:cs="Times New Roman"/>
          <w:shd w:val="clear" w:color="auto" w:fill="FFFFFF"/>
        </w:rPr>
        <w:lastRenderedPageBreak/>
        <w:t>to communicate, provoke</w:t>
      </w:r>
      <w:r w:rsidR="001F5D10" w:rsidRPr="00DF2267">
        <w:rPr>
          <w:rFonts w:ascii="Georgia" w:hAnsi="Georgia" w:cs="Times New Roman"/>
          <w:shd w:val="clear" w:color="auto" w:fill="FFFFFF"/>
        </w:rPr>
        <w:t>,</w:t>
      </w:r>
      <w:r w:rsidRPr="00DF2267">
        <w:rPr>
          <w:rFonts w:ascii="Georgia" w:hAnsi="Georgia" w:cs="Times New Roman"/>
          <w:shd w:val="clear" w:color="auto" w:fill="FFFFFF"/>
        </w:rPr>
        <w:t xml:space="preserve"> and teach beyond any</w:t>
      </w:r>
      <w:r w:rsidR="00F137C1" w:rsidRPr="00DF2267">
        <w:rPr>
          <w:rFonts w:ascii="Georgia" w:hAnsi="Georgia" w:cs="Times New Roman"/>
          <w:shd w:val="clear" w:color="auto" w:fill="FFFFFF"/>
        </w:rPr>
        <w:t xml:space="preserve"> other medium.”  The Morpholio p</w:t>
      </w:r>
      <w:r w:rsidRPr="00DF2267">
        <w:rPr>
          <w:rFonts w:ascii="Georgia" w:hAnsi="Georgia" w:cs="Times New Roman"/>
          <w:shd w:val="clear" w:color="auto" w:fill="FFFFFF"/>
        </w:rPr>
        <w:t>roject is currently developing powerful technologies and is enabling new ways for creative cultures to share, advance and improve what is most important to them; their ideas.  As the cloud era takes shape, it is crucial that the creative fields find specific tools that enable them to harness the power of</w:t>
      </w:r>
      <w:r w:rsidR="001F5D10" w:rsidRPr="00DF2267">
        <w:rPr>
          <w:rFonts w:ascii="Georgia" w:hAnsi="Georgia" w:cs="Times New Roman"/>
          <w:shd w:val="clear" w:color="auto" w:fill="FFFFFF"/>
        </w:rPr>
        <w:t xml:space="preserve"> the</w:t>
      </w:r>
      <w:r w:rsidRPr="00DF2267">
        <w:rPr>
          <w:rFonts w:ascii="Georgia" w:hAnsi="Georgia" w:cs="Times New Roman"/>
          <w:shd w:val="clear" w:color="auto" w:fill="FFFFFF"/>
        </w:rPr>
        <w:t xml:space="preserve"> </w:t>
      </w:r>
      <w:r w:rsidR="001F5D10" w:rsidRPr="00DF2267">
        <w:rPr>
          <w:rFonts w:ascii="Georgia" w:hAnsi="Georgia" w:cs="Times New Roman"/>
          <w:shd w:val="clear" w:color="auto" w:fill="FFFFFF"/>
        </w:rPr>
        <w:t xml:space="preserve">increasingly ubiquitous </w:t>
      </w:r>
      <w:r w:rsidRPr="00DF2267">
        <w:rPr>
          <w:rFonts w:ascii="Georgia" w:hAnsi="Georgia" w:cs="Times New Roman"/>
          <w:shd w:val="clear" w:color="auto" w:fill="FFFFFF"/>
        </w:rPr>
        <w:t>technologies and devices</w:t>
      </w:r>
      <w:r w:rsidR="001F5D10" w:rsidRPr="00DF2267">
        <w:rPr>
          <w:rFonts w:ascii="Georgia" w:hAnsi="Georgia" w:cs="Times New Roman"/>
          <w:shd w:val="clear" w:color="auto" w:fill="FFFFFF"/>
        </w:rPr>
        <w:t xml:space="preserve"> that are shaping </w:t>
      </w:r>
      <w:r w:rsidR="00DD4CBD" w:rsidRPr="00DF2267">
        <w:rPr>
          <w:rFonts w:ascii="Georgia" w:hAnsi="Georgia" w:cs="Times New Roman"/>
          <w:shd w:val="clear" w:color="auto" w:fill="FFFFFF"/>
        </w:rPr>
        <w:t>a</w:t>
      </w:r>
      <w:r w:rsidR="001F5D10" w:rsidRPr="00DF2267">
        <w:rPr>
          <w:rFonts w:ascii="Georgia" w:hAnsi="Georgia" w:cs="Times New Roman"/>
          <w:shd w:val="clear" w:color="auto" w:fill="FFFFFF"/>
        </w:rPr>
        <w:t xml:space="preserve"> </w:t>
      </w:r>
      <w:r w:rsidR="00DD4CBD" w:rsidRPr="00DF2267">
        <w:rPr>
          <w:rFonts w:ascii="Georgia" w:hAnsi="Georgia" w:cs="Times New Roman"/>
          <w:shd w:val="clear" w:color="auto" w:fill="FFFFFF"/>
        </w:rPr>
        <w:t xml:space="preserve">global </w:t>
      </w:r>
      <w:r w:rsidR="00493E59" w:rsidRPr="00DF2267">
        <w:rPr>
          <w:rFonts w:ascii="Georgia" w:hAnsi="Georgia" w:cs="Times New Roman"/>
        </w:rPr>
        <w:t>evolution</w:t>
      </w:r>
      <w:r w:rsidR="00025A80" w:rsidRPr="00DF2267">
        <w:rPr>
          <w:rFonts w:ascii="Georgia" w:hAnsi="Georgia" w:cs="Times New Roman"/>
        </w:rPr>
        <w:t xml:space="preserve"> of </w:t>
      </w:r>
      <w:r w:rsidR="00493E59" w:rsidRPr="00DF2267">
        <w:rPr>
          <w:rFonts w:ascii="Georgia" w:hAnsi="Georgia" w:cs="Times New Roman"/>
        </w:rPr>
        <w:t>culture and process</w:t>
      </w:r>
      <w:r w:rsidR="001F5D10" w:rsidRPr="00DF2267">
        <w:rPr>
          <w:rFonts w:ascii="Georgia" w:hAnsi="Georgia" w:cs="Times New Roman"/>
        </w:rPr>
        <w:t>.</w:t>
      </w:r>
    </w:p>
    <w:p w:rsidR="00AE1150" w:rsidRPr="00DF2267" w:rsidRDefault="00AE1150" w:rsidP="00BB08D7">
      <w:pPr>
        <w:rPr>
          <w:rFonts w:ascii="Georgia" w:hAnsi="Georgia" w:cs="Times New Roman"/>
          <w:shd w:val="clear" w:color="auto" w:fill="FFFFFF"/>
        </w:rPr>
      </w:pPr>
      <w:r w:rsidRPr="00DF2267">
        <w:rPr>
          <w:rFonts w:ascii="Georgia" w:hAnsi="Georgia" w:cs="Times New Roman"/>
          <w:shd w:val="clear" w:color="auto" w:fill="FFFFFF"/>
        </w:rPr>
        <w:t xml:space="preserve">Morpholio is now speaking with </w:t>
      </w:r>
      <w:r w:rsidR="007049C7" w:rsidRPr="00DF2267">
        <w:rPr>
          <w:rFonts w:ascii="Georgia" w:hAnsi="Georgia" w:cs="Times New Roman"/>
          <w:shd w:val="clear" w:color="auto" w:fill="FFFFFF"/>
        </w:rPr>
        <w:t xml:space="preserve">various </w:t>
      </w:r>
      <w:r w:rsidR="00B24CC0" w:rsidRPr="00DF2267">
        <w:rPr>
          <w:rFonts w:ascii="Georgia" w:hAnsi="Georgia" w:cs="Times New Roman"/>
          <w:shd w:val="clear" w:color="auto" w:fill="FFFFFF"/>
        </w:rPr>
        <w:t>museums and galleries</w:t>
      </w:r>
      <w:r w:rsidRPr="00DF2267">
        <w:rPr>
          <w:rFonts w:ascii="Georgia" w:hAnsi="Georgia" w:cs="Times New Roman"/>
          <w:shd w:val="clear" w:color="auto" w:fill="FFFFFF"/>
        </w:rPr>
        <w:t xml:space="preserve"> to create </w:t>
      </w:r>
      <w:r w:rsidR="00183653" w:rsidRPr="00DF2267">
        <w:rPr>
          <w:rFonts w:ascii="Georgia" w:hAnsi="Georgia" w:cs="Times New Roman"/>
          <w:shd w:val="clear" w:color="auto" w:fill="FFFFFF"/>
        </w:rPr>
        <w:t>custom</w:t>
      </w:r>
      <w:r w:rsidR="00937888" w:rsidRPr="00DF2267">
        <w:rPr>
          <w:rFonts w:ascii="Georgia" w:hAnsi="Georgia" w:cs="Times New Roman"/>
          <w:shd w:val="clear" w:color="auto" w:fill="FFFFFF"/>
        </w:rPr>
        <w:t xml:space="preserve"> </w:t>
      </w:r>
      <w:r w:rsidR="00183653" w:rsidRPr="00DF2267">
        <w:rPr>
          <w:rFonts w:ascii="Georgia" w:hAnsi="Georgia" w:cs="Times New Roman"/>
          <w:shd w:val="clear" w:color="auto" w:fill="FFFFFF"/>
        </w:rPr>
        <w:t>m</w:t>
      </w:r>
      <w:r w:rsidRPr="00DF2267">
        <w:rPr>
          <w:rFonts w:ascii="Georgia" w:hAnsi="Georgia" w:cs="Times New Roman"/>
          <w:shd w:val="clear" w:color="auto" w:fill="FFFFFF"/>
        </w:rPr>
        <w:t>useum gr</w:t>
      </w:r>
      <w:r w:rsidR="00EB7C94" w:rsidRPr="00DF2267">
        <w:rPr>
          <w:rFonts w:ascii="Georgia" w:hAnsi="Georgia" w:cs="Times New Roman"/>
          <w:shd w:val="clear" w:color="auto" w:fill="FFFFFF"/>
        </w:rPr>
        <w:t xml:space="preserve">ade versions of </w:t>
      </w:r>
      <w:r w:rsidRPr="00DF2267">
        <w:rPr>
          <w:rFonts w:ascii="Georgia" w:hAnsi="Georgia" w:cs="Times New Roman"/>
          <w:shd w:val="clear" w:color="auto" w:fill="FFFFFF"/>
        </w:rPr>
        <w:t>Morpholio Exhibit.</w:t>
      </w:r>
      <w:r w:rsidR="00937888" w:rsidRPr="00DF2267">
        <w:rPr>
          <w:rFonts w:ascii="Georgia" w:hAnsi="Georgia" w:cs="Times New Roman"/>
          <w:shd w:val="clear" w:color="auto" w:fill="FFFFFF"/>
        </w:rPr>
        <w:t xml:space="preserve"> </w:t>
      </w:r>
      <w:r w:rsidR="00183653" w:rsidRPr="00DF2267">
        <w:rPr>
          <w:rFonts w:ascii="Georgia" w:hAnsi="Georgia" w:cs="Times New Roman"/>
          <w:shd w:val="clear" w:color="auto" w:fill="FFFFFF"/>
        </w:rPr>
        <w:t xml:space="preserve"> These applications</w:t>
      </w:r>
      <w:r w:rsidRPr="00DF2267">
        <w:rPr>
          <w:rFonts w:ascii="Georgia" w:hAnsi="Georgia" w:cs="Times New Roman"/>
          <w:shd w:val="clear" w:color="auto" w:fill="FFFFFF"/>
        </w:rPr>
        <w:t xml:space="preserve"> will have a compelling infrastructure for developing and deploying digital exhibitions or adding digital components to </w:t>
      </w:r>
      <w:r w:rsidR="00376C3D" w:rsidRPr="00DF2267">
        <w:rPr>
          <w:rFonts w:ascii="Georgia" w:hAnsi="Georgia" w:cs="Times New Roman"/>
          <w:shd w:val="clear" w:color="auto" w:fill="FFFFFF"/>
        </w:rPr>
        <w:t>e</w:t>
      </w:r>
      <w:r w:rsidRPr="00DF2267">
        <w:rPr>
          <w:rFonts w:ascii="Georgia" w:hAnsi="Georgia" w:cs="Times New Roman"/>
          <w:shd w:val="clear" w:color="auto" w:fill="FFFFFF"/>
        </w:rPr>
        <w:t>xhi</w:t>
      </w:r>
      <w:r w:rsidR="00183653" w:rsidRPr="00DF2267">
        <w:rPr>
          <w:rFonts w:ascii="Georgia" w:hAnsi="Georgia" w:cs="Times New Roman"/>
          <w:shd w:val="clear" w:color="auto" w:fill="FFFFFF"/>
        </w:rPr>
        <w:t xml:space="preserve">bitions, retail environments, and </w:t>
      </w:r>
      <w:r w:rsidRPr="00DF2267">
        <w:rPr>
          <w:rFonts w:ascii="Georgia" w:hAnsi="Georgia" w:cs="Times New Roman"/>
          <w:shd w:val="clear" w:color="auto" w:fill="FFFFFF"/>
        </w:rPr>
        <w:t xml:space="preserve">trade shows. </w:t>
      </w:r>
      <w:r w:rsidR="00183653" w:rsidRPr="00DF2267">
        <w:rPr>
          <w:rFonts w:ascii="Georgia" w:hAnsi="Georgia" w:cs="Times New Roman"/>
          <w:shd w:val="clear" w:color="auto" w:fill="FFFFFF"/>
        </w:rPr>
        <w:t xml:space="preserve"> </w:t>
      </w:r>
      <w:r w:rsidRPr="00DF2267">
        <w:rPr>
          <w:rFonts w:ascii="Georgia" w:hAnsi="Georgia" w:cs="Times New Roman"/>
          <w:shd w:val="clear" w:color="auto" w:fill="FFFFFF"/>
        </w:rPr>
        <w:t xml:space="preserve">Features </w:t>
      </w:r>
      <w:r w:rsidR="00F90479" w:rsidRPr="00DF2267">
        <w:rPr>
          <w:rFonts w:ascii="Georgia" w:hAnsi="Georgia" w:cs="Times New Roman"/>
          <w:shd w:val="clear" w:color="auto" w:fill="FFFFFF"/>
        </w:rPr>
        <w:t xml:space="preserve">will </w:t>
      </w:r>
      <w:r w:rsidRPr="00DF2267">
        <w:rPr>
          <w:rFonts w:ascii="Georgia" w:hAnsi="Georgia" w:cs="Times New Roman"/>
          <w:shd w:val="clear" w:color="auto" w:fill="FFFFFF"/>
        </w:rPr>
        <w:t xml:space="preserve">include </w:t>
      </w:r>
      <w:r w:rsidR="00183653" w:rsidRPr="00DF2267">
        <w:rPr>
          <w:rFonts w:ascii="Georgia" w:hAnsi="Georgia" w:cs="Times New Roman"/>
          <w:shd w:val="clear" w:color="auto" w:fill="FFFFFF"/>
        </w:rPr>
        <w:t xml:space="preserve">a </w:t>
      </w:r>
      <w:r w:rsidRPr="00DF2267">
        <w:rPr>
          <w:rFonts w:ascii="Georgia" w:hAnsi="Georgia" w:cs="Times New Roman"/>
          <w:shd w:val="clear" w:color="auto" w:fill="FFFFFF"/>
        </w:rPr>
        <w:t>customiza</w:t>
      </w:r>
      <w:r w:rsidR="00183653" w:rsidRPr="00DF2267">
        <w:rPr>
          <w:rFonts w:ascii="Georgia" w:hAnsi="Georgia" w:cs="Times New Roman"/>
          <w:shd w:val="clear" w:color="auto" w:fill="FFFFFF"/>
        </w:rPr>
        <w:t xml:space="preserve">ble interface, </w:t>
      </w:r>
      <w:r w:rsidRPr="00DF2267">
        <w:rPr>
          <w:rFonts w:ascii="Georgia" w:hAnsi="Georgia" w:cs="Times New Roman"/>
          <w:shd w:val="clear" w:color="auto" w:fill="FFFFFF"/>
        </w:rPr>
        <w:t>web-based file organiz</w:t>
      </w:r>
      <w:r w:rsidR="00183653" w:rsidRPr="00DF2267">
        <w:rPr>
          <w:rFonts w:ascii="Georgia" w:hAnsi="Georgia" w:cs="Times New Roman"/>
          <w:shd w:val="clear" w:color="auto" w:fill="FFFFFF"/>
        </w:rPr>
        <w:t>ation</w:t>
      </w:r>
      <w:r w:rsidRPr="00DF2267">
        <w:rPr>
          <w:rFonts w:ascii="Georgia" w:hAnsi="Georgia" w:cs="Times New Roman"/>
          <w:shd w:val="clear" w:color="auto" w:fill="FFFFFF"/>
        </w:rPr>
        <w:t xml:space="preserve"> </w:t>
      </w:r>
      <w:r w:rsidR="00183653" w:rsidRPr="00DF2267">
        <w:rPr>
          <w:rFonts w:ascii="Georgia" w:hAnsi="Georgia" w:cs="Times New Roman"/>
          <w:shd w:val="clear" w:color="auto" w:fill="FFFFFF"/>
        </w:rPr>
        <w:t xml:space="preserve">and </w:t>
      </w:r>
      <w:r w:rsidRPr="00DF2267">
        <w:rPr>
          <w:rFonts w:ascii="Georgia" w:hAnsi="Georgia" w:cs="Times New Roman"/>
          <w:shd w:val="clear" w:color="auto" w:fill="FFFFFF"/>
        </w:rPr>
        <w:t>deployment to devices</w:t>
      </w:r>
      <w:r w:rsidR="00183653" w:rsidRPr="00DF2267">
        <w:rPr>
          <w:rFonts w:ascii="Georgia" w:hAnsi="Georgia" w:cs="Times New Roman"/>
          <w:shd w:val="clear" w:color="auto" w:fill="FFFFFF"/>
        </w:rPr>
        <w:t>, and security options</w:t>
      </w:r>
      <w:r w:rsidRPr="00DF2267">
        <w:rPr>
          <w:rFonts w:ascii="Georgia" w:hAnsi="Georgia" w:cs="Times New Roman"/>
          <w:shd w:val="clear" w:color="auto" w:fill="FFFFFF"/>
        </w:rPr>
        <w:t xml:space="preserve">. Utilizing the cloud-based technologies </w:t>
      </w:r>
      <w:r w:rsidR="00183653" w:rsidRPr="00DF2267">
        <w:rPr>
          <w:rFonts w:ascii="Georgia" w:hAnsi="Georgia" w:cs="Times New Roman"/>
          <w:shd w:val="clear" w:color="auto" w:fill="FFFFFF"/>
        </w:rPr>
        <w:t>that power the Morpholio and</w:t>
      </w:r>
      <w:r w:rsidRPr="00DF2267">
        <w:rPr>
          <w:rFonts w:ascii="Georgia" w:hAnsi="Georgia" w:cs="Times New Roman"/>
          <w:shd w:val="clear" w:color="auto" w:fill="FFFFFF"/>
        </w:rPr>
        <w:t xml:space="preserve"> Morpholio Trace</w:t>
      </w:r>
      <w:r w:rsidR="00183653" w:rsidRPr="00DF2267">
        <w:rPr>
          <w:rFonts w:ascii="Georgia" w:hAnsi="Georgia" w:cs="Times New Roman"/>
          <w:shd w:val="clear" w:color="auto" w:fill="FFFFFF"/>
        </w:rPr>
        <w:t xml:space="preserve"> apps</w:t>
      </w:r>
      <w:r w:rsidRPr="00DF2267">
        <w:rPr>
          <w:rFonts w:ascii="Georgia" w:hAnsi="Georgia" w:cs="Times New Roman"/>
          <w:shd w:val="clear" w:color="auto" w:fill="FFFFFF"/>
        </w:rPr>
        <w:t>, Morpholio Exhibit users will al</w:t>
      </w:r>
      <w:r w:rsidR="00183653" w:rsidRPr="00DF2267">
        <w:rPr>
          <w:rFonts w:ascii="Georgia" w:hAnsi="Georgia" w:cs="Times New Roman"/>
          <w:shd w:val="clear" w:color="auto" w:fill="FFFFFF"/>
        </w:rPr>
        <w:t>so be able to deliver extremely high-</w:t>
      </w:r>
      <w:r w:rsidRPr="00DF2267">
        <w:rPr>
          <w:rFonts w:ascii="Georgia" w:hAnsi="Georgia" w:cs="Times New Roman"/>
          <w:shd w:val="clear" w:color="auto" w:fill="FFFFFF"/>
        </w:rPr>
        <w:t>resolution</w:t>
      </w:r>
      <w:r w:rsidR="00183653" w:rsidRPr="00DF2267">
        <w:rPr>
          <w:rFonts w:ascii="Georgia" w:hAnsi="Georgia" w:cs="Times New Roman"/>
          <w:shd w:val="clear" w:color="auto" w:fill="FFFFFF"/>
        </w:rPr>
        <w:t xml:space="preserve"> content</w:t>
      </w:r>
      <w:r w:rsidRPr="00DF2267">
        <w:rPr>
          <w:rFonts w:ascii="Georgia" w:hAnsi="Georgia" w:cs="Times New Roman"/>
          <w:shd w:val="clear" w:color="auto" w:fill="FFFFFF"/>
        </w:rPr>
        <w:t xml:space="preserve"> to any number of devices and customize each display, </w:t>
      </w:r>
      <w:r w:rsidR="00DD4CBD" w:rsidRPr="00DF2267">
        <w:rPr>
          <w:rFonts w:ascii="Georgia" w:hAnsi="Georgia" w:cs="Times New Roman"/>
          <w:shd w:val="clear" w:color="auto" w:fill="FFFFFF"/>
        </w:rPr>
        <w:t xml:space="preserve">and </w:t>
      </w:r>
      <w:r w:rsidRPr="00DF2267">
        <w:rPr>
          <w:rFonts w:ascii="Georgia" w:hAnsi="Georgia" w:cs="Times New Roman"/>
          <w:shd w:val="clear" w:color="auto" w:fill="FFFFFF"/>
        </w:rPr>
        <w:t>even synchroniz</w:t>
      </w:r>
      <w:r w:rsidR="00DD4CBD" w:rsidRPr="00DF2267">
        <w:rPr>
          <w:rFonts w:ascii="Georgia" w:hAnsi="Georgia" w:cs="Times New Roman"/>
          <w:shd w:val="clear" w:color="auto" w:fill="FFFFFF"/>
        </w:rPr>
        <w:t>e</w:t>
      </w:r>
      <w:r w:rsidRPr="00DF2267">
        <w:rPr>
          <w:rFonts w:ascii="Georgia" w:hAnsi="Georgia" w:cs="Times New Roman"/>
          <w:shd w:val="clear" w:color="auto" w:fill="FFFFFF"/>
        </w:rPr>
        <w:t xml:space="preserve"> behavior across multiple devices.</w:t>
      </w:r>
      <w:r w:rsidRPr="00DF2267">
        <w:rPr>
          <w:rStyle w:val="apple-converted-space"/>
          <w:rFonts w:ascii="Georgia" w:hAnsi="Georgia" w:cs="Times New Roman"/>
          <w:shd w:val="clear" w:color="auto" w:fill="FFFFFF"/>
        </w:rPr>
        <w:t> </w:t>
      </w:r>
      <w:r w:rsidR="00E03504" w:rsidRPr="00DF2267">
        <w:rPr>
          <w:rFonts w:ascii="Georgia" w:hAnsi="Georgia" w:cs="Times New Roman"/>
        </w:rPr>
        <w:t xml:space="preserve"> </w:t>
      </w:r>
      <w:r w:rsidR="00937888" w:rsidRPr="00DF2267">
        <w:rPr>
          <w:rFonts w:ascii="Georgia" w:hAnsi="Georgia" w:cs="Times New Roman"/>
          <w:shd w:val="clear" w:color="auto" w:fill="FFFFFF"/>
        </w:rPr>
        <w:t xml:space="preserve">For </w:t>
      </w:r>
      <w:r w:rsidR="00937888" w:rsidRPr="00DF2267">
        <w:rPr>
          <w:rFonts w:ascii="Georgia" w:hAnsi="Georgia" w:cs="Times New Roman"/>
          <w:i/>
          <w:shd w:val="clear" w:color="auto" w:fill="FFFFFF"/>
        </w:rPr>
        <w:t>Crossing Borders</w:t>
      </w:r>
      <w:r w:rsidR="00937888" w:rsidRPr="00DF2267">
        <w:rPr>
          <w:rFonts w:ascii="Georgia" w:hAnsi="Georgia" w:cs="Times New Roman"/>
          <w:shd w:val="clear" w:color="auto" w:fill="FFFFFF"/>
        </w:rPr>
        <w:t>, “</w:t>
      </w:r>
      <w:r w:rsidR="00937888" w:rsidRPr="00DF2267">
        <w:rPr>
          <w:rFonts w:ascii="Georgia" w:eastAsia="Times New Roman" w:hAnsi="Georgia" w:cs="Times New Roman"/>
        </w:rPr>
        <w:t>the overall impact is powerful” says the N</w:t>
      </w:r>
      <w:r w:rsidR="00183653" w:rsidRPr="00DF2267">
        <w:rPr>
          <w:rFonts w:ascii="Georgia" w:eastAsia="Times New Roman" w:hAnsi="Georgia" w:cs="Times New Roman"/>
        </w:rPr>
        <w:t xml:space="preserve">ew </w:t>
      </w:r>
      <w:r w:rsidR="00937888" w:rsidRPr="00DF2267">
        <w:rPr>
          <w:rFonts w:ascii="Georgia" w:eastAsia="Times New Roman" w:hAnsi="Georgia" w:cs="Times New Roman"/>
        </w:rPr>
        <w:t>Y</w:t>
      </w:r>
      <w:r w:rsidR="00183653" w:rsidRPr="00DF2267">
        <w:rPr>
          <w:rFonts w:ascii="Georgia" w:eastAsia="Times New Roman" w:hAnsi="Georgia" w:cs="Times New Roman"/>
        </w:rPr>
        <w:t>ork</w:t>
      </w:r>
      <w:r w:rsidR="00937888" w:rsidRPr="00DF2267">
        <w:rPr>
          <w:rFonts w:ascii="Georgia" w:eastAsia="Times New Roman" w:hAnsi="Georgia" w:cs="Times New Roman"/>
        </w:rPr>
        <w:t xml:space="preserve"> Times. </w:t>
      </w:r>
      <w:r w:rsidR="00183653" w:rsidRPr="00DF2267">
        <w:rPr>
          <w:rFonts w:ascii="Georgia" w:eastAsia="Times New Roman" w:hAnsi="Georgia" w:cs="Times New Roman"/>
        </w:rPr>
        <w:t xml:space="preserve"> </w:t>
      </w:r>
      <w:r w:rsidR="00E97B07" w:rsidRPr="00DF2267">
        <w:rPr>
          <w:rFonts w:ascii="Georgia" w:hAnsi="Georgia" w:cs="Times New Roman"/>
          <w:shd w:val="clear" w:color="auto" w:fill="FFFFFF"/>
        </w:rPr>
        <w:t>Visit the Jewish museum before</w:t>
      </w:r>
      <w:r w:rsidR="006238C7" w:rsidRPr="00DF2267">
        <w:rPr>
          <w:rFonts w:ascii="Georgia" w:hAnsi="Georgia" w:cs="Times New Roman"/>
          <w:shd w:val="clear" w:color="auto" w:fill="FFFFFF"/>
        </w:rPr>
        <w:t xml:space="preserve"> </w:t>
      </w:r>
      <w:r w:rsidR="00DD32C3" w:rsidRPr="00DF2267">
        <w:rPr>
          <w:rFonts w:ascii="Georgia" w:hAnsi="Georgia" w:cs="Times New Roman"/>
          <w:shd w:val="clear" w:color="auto" w:fill="FFFFFF"/>
        </w:rPr>
        <w:t>February 3</w:t>
      </w:r>
      <w:r w:rsidR="00D46D43">
        <w:rPr>
          <w:rFonts w:ascii="Georgia" w:hAnsi="Georgia" w:cs="Times New Roman"/>
          <w:shd w:val="clear" w:color="auto" w:fill="FFFFFF"/>
        </w:rPr>
        <w:t xml:space="preserve">, </w:t>
      </w:r>
      <w:r w:rsidR="00DD32C3" w:rsidRPr="00DF2267">
        <w:rPr>
          <w:rFonts w:ascii="Georgia" w:hAnsi="Georgia" w:cs="Times New Roman"/>
          <w:shd w:val="clear" w:color="auto" w:fill="FFFFFF"/>
        </w:rPr>
        <w:t>2013</w:t>
      </w:r>
      <w:r w:rsidR="006238C7" w:rsidRPr="00DF2267">
        <w:rPr>
          <w:rFonts w:ascii="Georgia" w:hAnsi="Georgia" w:cs="Times New Roman"/>
          <w:shd w:val="clear" w:color="auto" w:fill="FFFFFF"/>
        </w:rPr>
        <w:t xml:space="preserve"> </w:t>
      </w:r>
      <w:r w:rsidR="00937888" w:rsidRPr="00DF2267">
        <w:rPr>
          <w:rFonts w:ascii="Georgia" w:hAnsi="Georgia" w:cs="Times New Roman"/>
          <w:shd w:val="clear" w:color="auto" w:fill="FFFFFF"/>
        </w:rPr>
        <w:t xml:space="preserve">to </w:t>
      </w:r>
      <w:r w:rsidR="00E97B07" w:rsidRPr="00DF2267">
        <w:rPr>
          <w:rFonts w:ascii="Georgia" w:hAnsi="Georgia" w:cs="Times New Roman"/>
          <w:shd w:val="clear" w:color="auto" w:fill="FFFFFF"/>
        </w:rPr>
        <w:t xml:space="preserve">swipe through the manuscripts. </w:t>
      </w:r>
    </w:p>
    <w:p w:rsidR="00BB08D7" w:rsidRDefault="00BB08D7" w:rsidP="00D46D43">
      <w:pPr>
        <w:spacing w:after="0" w:line="360" w:lineRule="auto"/>
        <w:rPr>
          <w:rFonts w:ascii="Georgia" w:hAnsi="Georgia" w:cs="Times New Roman"/>
          <w:b/>
        </w:rPr>
      </w:pPr>
    </w:p>
    <w:p w:rsidR="00BB08D7" w:rsidRDefault="00F137C1" w:rsidP="00D46D43">
      <w:pPr>
        <w:spacing w:after="0" w:line="360" w:lineRule="auto"/>
        <w:rPr>
          <w:rFonts w:ascii="Georgia" w:hAnsi="Georgia" w:cs="Times New Roman"/>
        </w:rPr>
      </w:pPr>
      <w:r w:rsidRPr="00D46D43">
        <w:rPr>
          <w:rFonts w:ascii="Georgia" w:hAnsi="Georgia" w:cs="Times New Roman"/>
          <w:b/>
        </w:rPr>
        <w:t>Press Contact or Partnerships:</w:t>
      </w:r>
      <w:r w:rsidRPr="00DF2267">
        <w:rPr>
          <w:rFonts w:ascii="Georgia" w:hAnsi="Georgia" w:cs="Times New Roman"/>
        </w:rPr>
        <w:t xml:space="preserve">  </w:t>
      </w:r>
    </w:p>
    <w:p w:rsidR="00F137C1" w:rsidRPr="00DF2267" w:rsidRDefault="00F137C1" w:rsidP="00D46D43">
      <w:pPr>
        <w:spacing w:after="0" w:line="360" w:lineRule="auto"/>
        <w:rPr>
          <w:rFonts w:ascii="Georgia" w:hAnsi="Georgia" w:cs="Times New Roman"/>
        </w:rPr>
      </w:pPr>
      <w:r w:rsidRPr="00DF2267">
        <w:rPr>
          <w:rFonts w:ascii="Georgia" w:hAnsi="Georgia" w:cs="Times New Roman"/>
        </w:rPr>
        <w:t>Anna Kenoff, 704.517.6147, press@morpholioapps.com</w:t>
      </w:r>
    </w:p>
    <w:p w:rsidR="00F137C1" w:rsidRPr="00DF2267" w:rsidRDefault="00F137C1" w:rsidP="00D46D43">
      <w:pPr>
        <w:spacing w:after="0" w:line="360" w:lineRule="auto"/>
        <w:rPr>
          <w:rFonts w:ascii="Georgia" w:hAnsi="Georgia" w:cs="Times New Roman"/>
        </w:rPr>
      </w:pPr>
      <w:r w:rsidRPr="00D46D43">
        <w:rPr>
          <w:rFonts w:ascii="Georgia" w:hAnsi="Georgia" w:cs="Times New Roman"/>
          <w:b/>
        </w:rPr>
        <w:t>For additional press materials and information, please visit:</w:t>
      </w:r>
      <w:r w:rsidRPr="00DF2267">
        <w:rPr>
          <w:rFonts w:ascii="Georgia" w:hAnsi="Georgia" w:cs="Times New Roman"/>
        </w:rPr>
        <w:t xml:space="preserve"> http://mymorpholio.com/site.php/home/press</w:t>
      </w:r>
    </w:p>
    <w:p w:rsidR="00D46D43" w:rsidRDefault="00D46D43" w:rsidP="00D46D43">
      <w:pPr>
        <w:spacing w:after="0" w:line="360" w:lineRule="auto"/>
        <w:rPr>
          <w:rFonts w:ascii="Georgia" w:hAnsi="Georgia" w:cs="Times New Roman"/>
          <w:b/>
        </w:rPr>
      </w:pPr>
    </w:p>
    <w:p w:rsidR="00F137C1" w:rsidRPr="00D46D43" w:rsidRDefault="00F137C1" w:rsidP="00D46D43">
      <w:pPr>
        <w:spacing w:after="0" w:line="360" w:lineRule="auto"/>
        <w:rPr>
          <w:rFonts w:ascii="Georgia" w:hAnsi="Georgia" w:cs="Times New Roman"/>
          <w:b/>
        </w:rPr>
      </w:pPr>
      <w:r w:rsidRPr="00D46D43">
        <w:rPr>
          <w:rFonts w:ascii="Georgia" w:hAnsi="Georgia" w:cs="Times New Roman"/>
          <w:b/>
        </w:rPr>
        <w:t>Credits:</w:t>
      </w:r>
    </w:p>
    <w:p w:rsidR="00F137C1" w:rsidRPr="00DF2267" w:rsidRDefault="004256E5" w:rsidP="00D46D43">
      <w:pPr>
        <w:spacing w:after="0" w:line="360" w:lineRule="auto"/>
        <w:rPr>
          <w:rFonts w:ascii="Georgia" w:hAnsi="Georgia" w:cs="Times New Roman"/>
        </w:rPr>
      </w:pPr>
      <w:r w:rsidRPr="00D46D43">
        <w:rPr>
          <w:rFonts w:ascii="Georgia" w:hAnsi="Georgia" w:cs="Times New Roman"/>
          <w:b/>
        </w:rPr>
        <w:t>Morpholio</w:t>
      </w:r>
      <w:r w:rsidR="00F137C1" w:rsidRPr="00D46D43">
        <w:rPr>
          <w:rFonts w:ascii="Georgia" w:hAnsi="Georgia" w:cs="Times New Roman"/>
          <w:b/>
        </w:rPr>
        <w:t xml:space="preserve"> Co-Creators</w:t>
      </w:r>
      <w:r w:rsidR="00F137C1" w:rsidRPr="00DF2267">
        <w:rPr>
          <w:rFonts w:ascii="Georgia" w:hAnsi="Georgia" w:cs="Times New Roman"/>
        </w:rPr>
        <w:t>: Jeffrey Kenoff, Mark Collins, Toru Hasegawa, Anna Kenoff</w:t>
      </w:r>
    </w:p>
    <w:p w:rsidR="00F137C1" w:rsidRPr="00DF2267" w:rsidRDefault="00F137C1" w:rsidP="00D46D43">
      <w:pPr>
        <w:spacing w:after="0" w:line="360" w:lineRule="auto"/>
        <w:rPr>
          <w:rFonts w:ascii="Georgia" w:hAnsi="Georgia" w:cs="Times New Roman"/>
        </w:rPr>
      </w:pPr>
      <w:r w:rsidRPr="00D46D43">
        <w:rPr>
          <w:rFonts w:ascii="Georgia" w:hAnsi="Georgia" w:cs="Times New Roman"/>
          <w:b/>
        </w:rPr>
        <w:t>Collaborators:</w:t>
      </w:r>
      <w:r w:rsidRPr="00DF2267">
        <w:rPr>
          <w:rFonts w:ascii="Georgia" w:hAnsi="Georgia" w:cs="Times New Roman"/>
        </w:rPr>
        <w:t xml:space="preserve"> Fernando Portal, Community Director; </w:t>
      </w:r>
      <w:proofErr w:type="spellStart"/>
      <w:r w:rsidRPr="00DF2267">
        <w:rPr>
          <w:rFonts w:ascii="Georgia" w:hAnsi="Georgia" w:cs="Times New Roman"/>
        </w:rPr>
        <w:t>Ciara</w:t>
      </w:r>
      <w:proofErr w:type="spellEnd"/>
      <w:r w:rsidRPr="00DF2267">
        <w:rPr>
          <w:rFonts w:ascii="Georgia" w:hAnsi="Georgia" w:cs="Times New Roman"/>
        </w:rPr>
        <w:t xml:space="preserve"> Seymour, UX Director</w:t>
      </w:r>
    </w:p>
    <w:p w:rsidR="00D46D43" w:rsidRPr="00DF2267" w:rsidRDefault="00D46D43" w:rsidP="00D46D43">
      <w:pPr>
        <w:spacing w:after="0" w:line="360" w:lineRule="auto"/>
        <w:rPr>
          <w:rFonts w:ascii="Georgia" w:hAnsi="Georgia" w:cs="Times New Roman"/>
        </w:rPr>
      </w:pPr>
      <w:r w:rsidRPr="00D46D43">
        <w:rPr>
          <w:rFonts w:ascii="Georgia" w:hAnsi="Georgia" w:cs="Times New Roman"/>
          <w:b/>
        </w:rPr>
        <w:t xml:space="preserve">Sponsors: </w:t>
      </w:r>
      <w:r w:rsidRPr="00DF2267">
        <w:rPr>
          <w:rFonts w:ascii="Georgia" w:hAnsi="Georgia" w:cs="Times New Roman"/>
        </w:rPr>
        <w:t>Dyson, Herman Miller, 3Form</w:t>
      </w:r>
    </w:p>
    <w:p w:rsidR="00D46D43" w:rsidRDefault="00D46D43" w:rsidP="00D46D43">
      <w:pPr>
        <w:spacing w:after="0" w:line="360" w:lineRule="auto"/>
        <w:rPr>
          <w:rFonts w:ascii="Georgia" w:hAnsi="Georgia" w:cs="Times New Roman"/>
          <w:b/>
        </w:rPr>
      </w:pPr>
    </w:p>
    <w:p w:rsidR="00D46D43" w:rsidRDefault="00F137C1" w:rsidP="00D46D43">
      <w:pPr>
        <w:spacing w:after="0" w:line="360" w:lineRule="auto"/>
        <w:rPr>
          <w:rFonts w:ascii="Georgia" w:hAnsi="Georgia" w:cs="Times New Roman"/>
          <w:b/>
        </w:rPr>
      </w:pPr>
      <w:r w:rsidRPr="00D46D43">
        <w:rPr>
          <w:rFonts w:ascii="Georgia" w:hAnsi="Georgia" w:cs="Times New Roman"/>
          <w:b/>
        </w:rPr>
        <w:t>Links:</w:t>
      </w:r>
      <w:r w:rsidR="00D46D43">
        <w:rPr>
          <w:rFonts w:ascii="Georgia" w:hAnsi="Georgia" w:cs="Times New Roman"/>
          <w:b/>
        </w:rPr>
        <w:t xml:space="preserve"> </w:t>
      </w:r>
    </w:p>
    <w:p w:rsidR="00F137C1" w:rsidRPr="00DF2267" w:rsidRDefault="00F137C1" w:rsidP="00D46D43">
      <w:pPr>
        <w:spacing w:after="0" w:line="360" w:lineRule="auto"/>
        <w:rPr>
          <w:rFonts w:ascii="Georgia" w:hAnsi="Georgia" w:cs="Times New Roman"/>
        </w:rPr>
      </w:pPr>
      <w:r w:rsidRPr="00DF2267">
        <w:rPr>
          <w:rFonts w:ascii="Georgia" w:hAnsi="Georgia" w:cs="Times New Roman"/>
        </w:rPr>
        <w:t xml:space="preserve">The Jewish Museum: </w:t>
      </w:r>
      <w:hyperlink r:id="rId5" w:history="1">
        <w:r w:rsidRPr="00DF2267">
          <w:rPr>
            <w:rStyle w:val="Hyperlink"/>
            <w:rFonts w:ascii="Georgia" w:hAnsi="Georgia" w:cs="Times New Roman"/>
            <w:color w:val="auto"/>
          </w:rPr>
          <w:t>http://www.thejewishmuseum.org/exhibitions/bodleian-medieval-manuscripts</w:t>
        </w:r>
      </w:hyperlink>
    </w:p>
    <w:p w:rsidR="00DB3989" w:rsidRPr="00DF2267" w:rsidRDefault="00F137C1" w:rsidP="00D46D43">
      <w:pPr>
        <w:spacing w:after="0" w:line="360" w:lineRule="auto"/>
        <w:rPr>
          <w:rFonts w:ascii="Georgia" w:hAnsi="Georgia" w:cs="Times New Roman"/>
        </w:rPr>
      </w:pPr>
      <w:r w:rsidRPr="00DF2267">
        <w:rPr>
          <w:rFonts w:ascii="Georgia" w:hAnsi="Georgia" w:cs="Times New Roman"/>
        </w:rPr>
        <w:t xml:space="preserve">Exhibition Design by MESH Architectures: </w:t>
      </w:r>
      <w:hyperlink r:id="rId6" w:history="1">
        <w:r w:rsidRPr="00DF2267">
          <w:rPr>
            <w:rStyle w:val="Hyperlink"/>
            <w:rFonts w:ascii="Georgia" w:hAnsi="Georgia" w:cs="Times New Roman"/>
            <w:color w:val="auto"/>
          </w:rPr>
          <w:t>http://mesh-arc.com/</w:t>
        </w:r>
      </w:hyperlink>
    </w:p>
    <w:sectPr w:rsidR="00DB3989" w:rsidRPr="00DF2267" w:rsidSect="00BB08D7">
      <w:pgSz w:w="12240" w:h="15840"/>
      <w:pgMar w:top="153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B2926"/>
    <w:rsid w:val="00025A80"/>
    <w:rsid w:val="00074DBC"/>
    <w:rsid w:val="00091A72"/>
    <w:rsid w:val="000D5F29"/>
    <w:rsid w:val="001010C9"/>
    <w:rsid w:val="0016275E"/>
    <w:rsid w:val="00183653"/>
    <w:rsid w:val="001A17EA"/>
    <w:rsid w:val="001D1C05"/>
    <w:rsid w:val="001F5D10"/>
    <w:rsid w:val="00215954"/>
    <w:rsid w:val="002403C4"/>
    <w:rsid w:val="002752D6"/>
    <w:rsid w:val="0032142B"/>
    <w:rsid w:val="00356221"/>
    <w:rsid w:val="00376C3D"/>
    <w:rsid w:val="003A359A"/>
    <w:rsid w:val="003D523C"/>
    <w:rsid w:val="00421AEB"/>
    <w:rsid w:val="004256E5"/>
    <w:rsid w:val="00434DF6"/>
    <w:rsid w:val="004721DD"/>
    <w:rsid w:val="00493E59"/>
    <w:rsid w:val="004D7536"/>
    <w:rsid w:val="004E3220"/>
    <w:rsid w:val="004F4A99"/>
    <w:rsid w:val="00514A95"/>
    <w:rsid w:val="005968A3"/>
    <w:rsid w:val="005C44A1"/>
    <w:rsid w:val="006238C7"/>
    <w:rsid w:val="00632C3A"/>
    <w:rsid w:val="006759E5"/>
    <w:rsid w:val="006A63A5"/>
    <w:rsid w:val="006C3F3C"/>
    <w:rsid w:val="006F168F"/>
    <w:rsid w:val="007049C7"/>
    <w:rsid w:val="00717186"/>
    <w:rsid w:val="007217C2"/>
    <w:rsid w:val="00730E97"/>
    <w:rsid w:val="007402A2"/>
    <w:rsid w:val="00796A28"/>
    <w:rsid w:val="007F2CBC"/>
    <w:rsid w:val="007F5E98"/>
    <w:rsid w:val="008623EE"/>
    <w:rsid w:val="008828E5"/>
    <w:rsid w:val="008B2EFF"/>
    <w:rsid w:val="008E197C"/>
    <w:rsid w:val="00900FD3"/>
    <w:rsid w:val="00937888"/>
    <w:rsid w:val="00987CA0"/>
    <w:rsid w:val="009B28BD"/>
    <w:rsid w:val="009D6B8E"/>
    <w:rsid w:val="00A17106"/>
    <w:rsid w:val="00AC530F"/>
    <w:rsid w:val="00AD1ED5"/>
    <w:rsid w:val="00AD600D"/>
    <w:rsid w:val="00AE1150"/>
    <w:rsid w:val="00B165A8"/>
    <w:rsid w:val="00B24CC0"/>
    <w:rsid w:val="00B54BE5"/>
    <w:rsid w:val="00B8658A"/>
    <w:rsid w:val="00B86885"/>
    <w:rsid w:val="00BB08D7"/>
    <w:rsid w:val="00BB2926"/>
    <w:rsid w:val="00C054DD"/>
    <w:rsid w:val="00C523F7"/>
    <w:rsid w:val="00C6230A"/>
    <w:rsid w:val="00C767D2"/>
    <w:rsid w:val="00CA3719"/>
    <w:rsid w:val="00CE532E"/>
    <w:rsid w:val="00D116B7"/>
    <w:rsid w:val="00D45A5D"/>
    <w:rsid w:val="00D46D43"/>
    <w:rsid w:val="00D67849"/>
    <w:rsid w:val="00DB3989"/>
    <w:rsid w:val="00DD32C3"/>
    <w:rsid w:val="00DD4CBD"/>
    <w:rsid w:val="00DF2267"/>
    <w:rsid w:val="00E03504"/>
    <w:rsid w:val="00E05EF5"/>
    <w:rsid w:val="00E3743B"/>
    <w:rsid w:val="00E6618E"/>
    <w:rsid w:val="00E8653B"/>
    <w:rsid w:val="00E9072F"/>
    <w:rsid w:val="00E97B07"/>
    <w:rsid w:val="00EA0920"/>
    <w:rsid w:val="00EB7C94"/>
    <w:rsid w:val="00EC3564"/>
    <w:rsid w:val="00EE0136"/>
    <w:rsid w:val="00F137C1"/>
    <w:rsid w:val="00F271EB"/>
    <w:rsid w:val="00F47BCD"/>
    <w:rsid w:val="00F578C7"/>
    <w:rsid w:val="00F904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59A"/>
  </w:style>
  <w:style w:type="paragraph" w:styleId="Heading6">
    <w:name w:val="heading 6"/>
    <w:basedOn w:val="Normal"/>
    <w:link w:val="Heading6Char"/>
    <w:uiPriority w:val="9"/>
    <w:qFormat/>
    <w:rsid w:val="00DB3989"/>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B2926"/>
  </w:style>
  <w:style w:type="character" w:customStyle="1" w:styleId="il">
    <w:name w:val="il"/>
    <w:basedOn w:val="DefaultParagraphFont"/>
    <w:rsid w:val="00BB2926"/>
  </w:style>
  <w:style w:type="paragraph" w:styleId="BalloonText">
    <w:name w:val="Balloon Text"/>
    <w:basedOn w:val="Normal"/>
    <w:link w:val="BalloonTextChar"/>
    <w:uiPriority w:val="99"/>
    <w:semiHidden/>
    <w:unhideWhenUsed/>
    <w:rsid w:val="00BB29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926"/>
    <w:rPr>
      <w:rFonts w:ascii="Tahoma" w:hAnsi="Tahoma" w:cs="Tahoma"/>
      <w:sz w:val="16"/>
      <w:szCs w:val="16"/>
    </w:rPr>
  </w:style>
  <w:style w:type="character" w:styleId="Hyperlink">
    <w:name w:val="Hyperlink"/>
    <w:basedOn w:val="DefaultParagraphFont"/>
    <w:uiPriority w:val="99"/>
    <w:semiHidden/>
    <w:unhideWhenUsed/>
    <w:rsid w:val="00DB3989"/>
    <w:rPr>
      <w:color w:val="0000FF"/>
      <w:u w:val="single"/>
    </w:rPr>
  </w:style>
  <w:style w:type="character" w:customStyle="1" w:styleId="Heading6Char">
    <w:name w:val="Heading 6 Char"/>
    <w:basedOn w:val="DefaultParagraphFont"/>
    <w:link w:val="Heading6"/>
    <w:uiPriority w:val="9"/>
    <w:rsid w:val="00DB3989"/>
    <w:rPr>
      <w:rFonts w:ascii="Times New Roman" w:eastAsia="Times New Roman" w:hAnsi="Times New Roman" w:cs="Times New Roman"/>
      <w:b/>
      <w:bCs/>
      <w:sz w:val="15"/>
      <w:szCs w:val="15"/>
    </w:rPr>
  </w:style>
  <w:style w:type="paragraph" w:styleId="NormalWeb">
    <w:name w:val="Normal (Web)"/>
    <w:basedOn w:val="Normal"/>
    <w:uiPriority w:val="99"/>
    <w:semiHidden/>
    <w:unhideWhenUsed/>
    <w:rsid w:val="00DB39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rsid w:val="00DB398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link w:val="Heading6Char"/>
    <w:uiPriority w:val="9"/>
    <w:qFormat/>
    <w:rsid w:val="00DB3989"/>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B2926"/>
  </w:style>
  <w:style w:type="character" w:customStyle="1" w:styleId="il">
    <w:name w:val="il"/>
    <w:basedOn w:val="DefaultParagraphFont"/>
    <w:rsid w:val="00BB2926"/>
  </w:style>
  <w:style w:type="paragraph" w:styleId="BalloonText">
    <w:name w:val="Balloon Text"/>
    <w:basedOn w:val="Normal"/>
    <w:link w:val="BalloonTextChar"/>
    <w:uiPriority w:val="99"/>
    <w:semiHidden/>
    <w:unhideWhenUsed/>
    <w:rsid w:val="00BB29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926"/>
    <w:rPr>
      <w:rFonts w:ascii="Tahoma" w:hAnsi="Tahoma" w:cs="Tahoma"/>
      <w:sz w:val="16"/>
      <w:szCs w:val="16"/>
    </w:rPr>
  </w:style>
  <w:style w:type="character" w:styleId="Hyperlink">
    <w:name w:val="Hyperlink"/>
    <w:basedOn w:val="DefaultParagraphFont"/>
    <w:uiPriority w:val="99"/>
    <w:semiHidden/>
    <w:unhideWhenUsed/>
    <w:rsid w:val="00DB3989"/>
    <w:rPr>
      <w:color w:val="0000FF"/>
      <w:u w:val="single"/>
    </w:rPr>
  </w:style>
  <w:style w:type="character" w:customStyle="1" w:styleId="Heading6Char">
    <w:name w:val="Heading 6 Char"/>
    <w:basedOn w:val="DefaultParagraphFont"/>
    <w:link w:val="Heading6"/>
    <w:uiPriority w:val="9"/>
    <w:rsid w:val="00DB3989"/>
    <w:rPr>
      <w:rFonts w:ascii="Times New Roman" w:eastAsia="Times New Roman" w:hAnsi="Times New Roman" w:cs="Times New Roman"/>
      <w:b/>
      <w:bCs/>
      <w:sz w:val="15"/>
      <w:szCs w:val="15"/>
    </w:rPr>
  </w:style>
  <w:style w:type="paragraph" w:styleId="NormalWeb">
    <w:name w:val="Normal (Web)"/>
    <w:basedOn w:val="Normal"/>
    <w:uiPriority w:val="99"/>
    <w:semiHidden/>
    <w:unhideWhenUsed/>
    <w:rsid w:val="00DB39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rsid w:val="00DB398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02612709">
      <w:bodyDiv w:val="1"/>
      <w:marLeft w:val="0"/>
      <w:marRight w:val="0"/>
      <w:marTop w:val="0"/>
      <w:marBottom w:val="0"/>
      <w:divBdr>
        <w:top w:val="none" w:sz="0" w:space="0" w:color="auto"/>
        <w:left w:val="none" w:sz="0" w:space="0" w:color="auto"/>
        <w:bottom w:val="none" w:sz="0" w:space="0" w:color="auto"/>
        <w:right w:val="none" w:sz="0" w:space="0" w:color="auto"/>
      </w:divBdr>
      <w:divsChild>
        <w:div w:id="441002564">
          <w:marLeft w:val="0"/>
          <w:marRight w:val="0"/>
          <w:marTop w:val="0"/>
          <w:marBottom w:val="0"/>
          <w:divBdr>
            <w:top w:val="none" w:sz="0" w:space="0" w:color="auto"/>
            <w:left w:val="none" w:sz="0" w:space="0" w:color="auto"/>
            <w:bottom w:val="none" w:sz="0" w:space="0" w:color="auto"/>
            <w:right w:val="none" w:sz="0" w:space="0" w:color="auto"/>
          </w:divBdr>
          <w:divsChild>
            <w:div w:id="2109034889">
              <w:marLeft w:val="0"/>
              <w:marRight w:val="0"/>
              <w:marTop w:val="0"/>
              <w:marBottom w:val="0"/>
              <w:divBdr>
                <w:top w:val="none" w:sz="0" w:space="0" w:color="auto"/>
                <w:left w:val="none" w:sz="0" w:space="0" w:color="auto"/>
                <w:bottom w:val="none" w:sz="0" w:space="0" w:color="auto"/>
                <w:right w:val="none" w:sz="0" w:space="0" w:color="auto"/>
              </w:divBdr>
            </w:div>
          </w:divsChild>
        </w:div>
        <w:div w:id="103114473">
          <w:marLeft w:val="0"/>
          <w:marRight w:val="0"/>
          <w:marTop w:val="30"/>
          <w:marBottom w:val="0"/>
          <w:divBdr>
            <w:top w:val="none" w:sz="0" w:space="0" w:color="auto"/>
            <w:left w:val="none" w:sz="0" w:space="0" w:color="auto"/>
            <w:bottom w:val="none" w:sz="0" w:space="0" w:color="auto"/>
            <w:right w:val="none" w:sz="0" w:space="0" w:color="auto"/>
          </w:divBdr>
          <w:divsChild>
            <w:div w:id="199887459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605383091">
      <w:bodyDiv w:val="1"/>
      <w:marLeft w:val="0"/>
      <w:marRight w:val="0"/>
      <w:marTop w:val="0"/>
      <w:marBottom w:val="0"/>
      <w:divBdr>
        <w:top w:val="none" w:sz="0" w:space="0" w:color="auto"/>
        <w:left w:val="none" w:sz="0" w:space="0" w:color="auto"/>
        <w:bottom w:val="none" w:sz="0" w:space="0" w:color="auto"/>
        <w:right w:val="none" w:sz="0" w:space="0" w:color="auto"/>
      </w:divBdr>
      <w:divsChild>
        <w:div w:id="618536905">
          <w:marLeft w:val="0"/>
          <w:marRight w:val="0"/>
          <w:marTop w:val="360"/>
          <w:marBottom w:val="408"/>
          <w:divBdr>
            <w:top w:val="none" w:sz="0" w:space="0" w:color="auto"/>
            <w:left w:val="none" w:sz="0" w:space="0" w:color="auto"/>
            <w:bottom w:val="none" w:sz="0" w:space="0" w:color="auto"/>
            <w:right w:val="none" w:sz="0" w:space="0" w:color="auto"/>
          </w:divBdr>
        </w:div>
        <w:div w:id="698553776">
          <w:marLeft w:val="0"/>
          <w:marRight w:val="0"/>
          <w:marTop w:val="0"/>
          <w:marBottom w:val="180"/>
          <w:divBdr>
            <w:top w:val="none" w:sz="0" w:space="0" w:color="auto"/>
            <w:left w:val="none" w:sz="0" w:space="0" w:color="auto"/>
            <w:bottom w:val="none" w:sz="0" w:space="0" w:color="auto"/>
            <w:right w:val="none" w:sz="0" w:space="0" w:color="auto"/>
          </w:divBdr>
          <w:divsChild>
            <w:div w:id="2083991650">
              <w:marLeft w:val="0"/>
              <w:marRight w:val="0"/>
              <w:marTop w:val="0"/>
              <w:marBottom w:val="30"/>
              <w:divBdr>
                <w:top w:val="none" w:sz="0" w:space="0" w:color="auto"/>
                <w:left w:val="none" w:sz="0" w:space="0" w:color="auto"/>
                <w:bottom w:val="none" w:sz="0" w:space="0" w:color="auto"/>
                <w:right w:val="none" w:sz="0" w:space="0" w:color="auto"/>
              </w:divBdr>
              <w:divsChild>
                <w:div w:id="1916090915">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710030823">
          <w:marLeft w:val="0"/>
          <w:marRight w:val="0"/>
          <w:marTop w:val="0"/>
          <w:marBottom w:val="180"/>
          <w:divBdr>
            <w:top w:val="none" w:sz="0" w:space="0" w:color="auto"/>
            <w:left w:val="none" w:sz="0" w:space="0" w:color="auto"/>
            <w:bottom w:val="none" w:sz="0" w:space="0" w:color="auto"/>
            <w:right w:val="none" w:sz="0" w:space="0" w:color="auto"/>
          </w:divBdr>
          <w:divsChild>
            <w:div w:id="20329016">
              <w:marLeft w:val="0"/>
              <w:marRight w:val="0"/>
              <w:marTop w:val="0"/>
              <w:marBottom w:val="30"/>
              <w:divBdr>
                <w:top w:val="none" w:sz="0" w:space="0" w:color="auto"/>
                <w:left w:val="none" w:sz="0" w:space="0" w:color="auto"/>
                <w:bottom w:val="none" w:sz="0" w:space="0" w:color="auto"/>
                <w:right w:val="none" w:sz="0" w:space="0" w:color="auto"/>
              </w:divBdr>
              <w:divsChild>
                <w:div w:id="13483890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967924485">
          <w:marLeft w:val="0"/>
          <w:marRight w:val="0"/>
          <w:marTop w:val="0"/>
          <w:marBottom w:val="180"/>
          <w:divBdr>
            <w:top w:val="none" w:sz="0" w:space="0" w:color="auto"/>
            <w:left w:val="none" w:sz="0" w:space="0" w:color="auto"/>
            <w:bottom w:val="none" w:sz="0" w:space="0" w:color="auto"/>
            <w:right w:val="none" w:sz="0" w:space="0" w:color="auto"/>
          </w:divBdr>
          <w:divsChild>
            <w:div w:id="1638416865">
              <w:marLeft w:val="0"/>
              <w:marRight w:val="0"/>
              <w:marTop w:val="0"/>
              <w:marBottom w:val="30"/>
              <w:divBdr>
                <w:top w:val="none" w:sz="0" w:space="0" w:color="auto"/>
                <w:left w:val="none" w:sz="0" w:space="0" w:color="auto"/>
                <w:bottom w:val="none" w:sz="0" w:space="0" w:color="auto"/>
                <w:right w:val="none" w:sz="0" w:space="0" w:color="auto"/>
              </w:divBdr>
              <w:divsChild>
                <w:div w:id="1913814598">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133521829">
          <w:marLeft w:val="0"/>
          <w:marRight w:val="0"/>
          <w:marTop w:val="0"/>
          <w:marBottom w:val="180"/>
          <w:divBdr>
            <w:top w:val="none" w:sz="0" w:space="0" w:color="auto"/>
            <w:left w:val="none" w:sz="0" w:space="0" w:color="auto"/>
            <w:bottom w:val="none" w:sz="0" w:space="0" w:color="auto"/>
            <w:right w:val="none" w:sz="0" w:space="0" w:color="auto"/>
          </w:divBdr>
          <w:divsChild>
            <w:div w:id="976377780">
              <w:marLeft w:val="0"/>
              <w:marRight w:val="0"/>
              <w:marTop w:val="0"/>
              <w:marBottom w:val="30"/>
              <w:divBdr>
                <w:top w:val="none" w:sz="0" w:space="0" w:color="auto"/>
                <w:left w:val="none" w:sz="0" w:space="0" w:color="auto"/>
                <w:bottom w:val="none" w:sz="0" w:space="0" w:color="auto"/>
                <w:right w:val="none" w:sz="0" w:space="0" w:color="auto"/>
              </w:divBdr>
              <w:divsChild>
                <w:div w:id="1210801987">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999838925">
          <w:marLeft w:val="0"/>
          <w:marRight w:val="0"/>
          <w:marTop w:val="360"/>
          <w:marBottom w:val="408"/>
          <w:divBdr>
            <w:top w:val="none" w:sz="0" w:space="0" w:color="auto"/>
            <w:left w:val="none" w:sz="0" w:space="0" w:color="auto"/>
            <w:bottom w:val="none" w:sz="0" w:space="0" w:color="auto"/>
            <w:right w:val="none" w:sz="0" w:space="0" w:color="auto"/>
          </w:divBdr>
        </w:div>
      </w:divsChild>
    </w:div>
    <w:div w:id="1372419555">
      <w:bodyDiv w:val="1"/>
      <w:marLeft w:val="0"/>
      <w:marRight w:val="0"/>
      <w:marTop w:val="0"/>
      <w:marBottom w:val="0"/>
      <w:divBdr>
        <w:top w:val="none" w:sz="0" w:space="0" w:color="auto"/>
        <w:left w:val="none" w:sz="0" w:space="0" w:color="auto"/>
        <w:bottom w:val="none" w:sz="0" w:space="0" w:color="auto"/>
        <w:right w:val="none" w:sz="0" w:space="0" w:color="auto"/>
      </w:divBdr>
    </w:div>
    <w:div w:id="194171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esh-arc.com/" TargetMode="External"/><Relationship Id="rId5" Type="http://schemas.openxmlformats.org/officeDocument/2006/relationships/hyperlink" Target="http://www.thejewishmuseum.org/exhibitions/bodleian-medieval-manuscripts"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760</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anna</cp:lastModifiedBy>
  <cp:revision>4</cp:revision>
  <cp:lastPrinted>2012-11-12T04:52:00Z</cp:lastPrinted>
  <dcterms:created xsi:type="dcterms:W3CDTF">2012-11-12T04:54:00Z</dcterms:created>
  <dcterms:modified xsi:type="dcterms:W3CDTF">2012-11-12T05:08:00Z</dcterms:modified>
</cp:coreProperties>
</file>